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D5CA" w14:textId="77777777" w:rsidR="000E74F3" w:rsidRDefault="000E74F3" w:rsidP="00274F1E">
      <w:pPr>
        <w:spacing w:after="120" w:line="240" w:lineRule="auto"/>
        <w:jc w:val="center"/>
        <w:rPr>
          <w:rFonts w:ascii="Century Gothic" w:eastAsia="Times New Roman" w:hAnsi="Century Gothic" w:cs="Times New Roman"/>
          <w:b/>
          <w:bCs/>
          <w:sz w:val="52"/>
          <w:szCs w:val="52"/>
          <w:lang w:val="en-GB"/>
        </w:rPr>
      </w:pPr>
    </w:p>
    <w:p w14:paraId="77AE0FA8" w14:textId="0EA58638" w:rsidR="0005799B" w:rsidRPr="000E74F3" w:rsidRDefault="1C51015D" w:rsidP="00274F1E">
      <w:pPr>
        <w:spacing w:after="120" w:line="240" w:lineRule="auto"/>
        <w:jc w:val="center"/>
        <w:rPr>
          <w:rFonts w:ascii="Montserrat" w:hAnsi="Montserrat"/>
          <w:b/>
          <w:bCs/>
          <w:lang w:val="en-GB"/>
        </w:rPr>
      </w:pPr>
      <w:r w:rsidRPr="000E74F3">
        <w:rPr>
          <w:rFonts w:ascii="Montserrat" w:eastAsia="Times New Roman" w:hAnsi="Montserrat" w:cs="Times New Roman"/>
          <w:b/>
          <w:bCs/>
          <w:sz w:val="52"/>
          <w:szCs w:val="52"/>
          <w:lang w:val="en-GB"/>
        </w:rPr>
        <w:t>NEW DEMOCRACY FUND</w:t>
      </w:r>
    </w:p>
    <w:p w14:paraId="2721B759" w14:textId="657D3DDC" w:rsidR="004A79F9" w:rsidRPr="000E74F3" w:rsidRDefault="1C51015D" w:rsidP="00274F1E">
      <w:pPr>
        <w:spacing w:after="120" w:line="240" w:lineRule="auto"/>
        <w:jc w:val="center"/>
        <w:rPr>
          <w:rFonts w:ascii="Montserrat" w:eastAsia="Times New Roman" w:hAnsi="Montserrat" w:cs="Times New Roman"/>
          <w:lang w:val="en-GB"/>
        </w:rPr>
      </w:pPr>
      <w:r w:rsidRPr="000E74F3">
        <w:rPr>
          <w:rFonts w:ascii="Montserrat" w:eastAsia="Times New Roman" w:hAnsi="Montserrat" w:cs="Times New Roman"/>
          <w:lang w:val="en-GB"/>
        </w:rPr>
        <w:t>G</w:t>
      </w:r>
      <w:r w:rsidR="004A79F9" w:rsidRPr="000E74F3">
        <w:rPr>
          <w:rFonts w:ascii="Montserrat" w:eastAsia="Times New Roman" w:hAnsi="Montserrat" w:cs="Times New Roman"/>
          <w:lang w:val="en-GB"/>
        </w:rPr>
        <w:t>uidelines</w:t>
      </w:r>
      <w:r w:rsidRPr="000E74F3">
        <w:rPr>
          <w:rFonts w:ascii="Montserrat" w:eastAsia="Times New Roman" w:hAnsi="Montserrat" w:cs="Times New Roman"/>
          <w:lang w:val="en-GB"/>
        </w:rPr>
        <w:t xml:space="preserve"> </w:t>
      </w:r>
      <w:r w:rsidR="009457E6" w:rsidRPr="000E74F3">
        <w:rPr>
          <w:rFonts w:ascii="Montserrat" w:eastAsia="Times New Roman" w:hAnsi="Montserrat" w:cs="Times New Roman"/>
          <w:lang w:val="en-GB"/>
        </w:rPr>
        <w:t xml:space="preserve">for the </w:t>
      </w:r>
    </w:p>
    <w:p w14:paraId="225CDF63" w14:textId="70F2A145" w:rsidR="009457E6" w:rsidRPr="001201EC" w:rsidRDefault="009457E6" w:rsidP="00274F1E">
      <w:pPr>
        <w:spacing w:after="120" w:line="240" w:lineRule="auto"/>
        <w:jc w:val="center"/>
        <w:rPr>
          <w:rFonts w:ascii="Montserrat" w:eastAsia="Times New Roman" w:hAnsi="Montserrat" w:cs="Times New Roman"/>
          <w:b/>
          <w:bCs/>
          <w:sz w:val="32"/>
          <w:szCs w:val="32"/>
          <w:lang w:val="en-GB"/>
        </w:rPr>
      </w:pPr>
      <w:r w:rsidRPr="001201EC">
        <w:rPr>
          <w:rFonts w:ascii="Montserrat" w:eastAsia="Times New Roman" w:hAnsi="Montserrat" w:cs="Times New Roman"/>
          <w:b/>
          <w:bCs/>
          <w:sz w:val="32"/>
          <w:szCs w:val="32"/>
          <w:lang w:val="en-GB"/>
        </w:rPr>
        <w:t>ARMENIA AZERBAIJAN PARTNERSHIP CALL</w:t>
      </w:r>
    </w:p>
    <w:p w14:paraId="47D924BB" w14:textId="41E2578C" w:rsidR="0005799B" w:rsidRPr="000E74F3" w:rsidRDefault="004A79F9" w:rsidP="00274F1E">
      <w:pPr>
        <w:spacing w:after="120" w:line="240" w:lineRule="auto"/>
        <w:jc w:val="center"/>
        <w:rPr>
          <w:rFonts w:ascii="Montserrat" w:hAnsi="Montserrat"/>
          <w:sz w:val="20"/>
          <w:szCs w:val="20"/>
          <w:lang w:val="en-GB"/>
        </w:rPr>
      </w:pPr>
      <w:r w:rsidRPr="000E74F3">
        <w:rPr>
          <w:rFonts w:ascii="Montserrat" w:eastAsia="Times New Roman" w:hAnsi="Montserrat" w:cs="Times New Roman"/>
          <w:lang w:val="en-GB"/>
        </w:rPr>
        <w:t>October 2025</w:t>
      </w:r>
    </w:p>
    <w:p w14:paraId="4672EA61" w14:textId="424C20B2"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lang w:val="en-GB"/>
        </w:rPr>
        <w:t xml:space="preserve"> </w:t>
      </w:r>
    </w:p>
    <w:p w14:paraId="429C87D8" w14:textId="6F0EDF37"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color w:val="000000" w:themeColor="text1"/>
          <w:sz w:val="22"/>
          <w:szCs w:val="22"/>
          <w:lang w:val="en-GB"/>
        </w:rPr>
        <w:t>Before applying to the New Democracy Fund, please read the following guidelines.</w:t>
      </w:r>
    </w:p>
    <w:p w14:paraId="1C99EE7E" w14:textId="152F0B1B" w:rsidR="0005799B" w:rsidRPr="000E74F3" w:rsidRDefault="0005799B" w:rsidP="00274F1E">
      <w:pPr>
        <w:spacing w:after="120" w:line="240" w:lineRule="auto"/>
        <w:rPr>
          <w:rFonts w:ascii="Montserrat" w:hAnsi="Montserrat"/>
          <w:lang w:val="en-GB"/>
        </w:rPr>
      </w:pPr>
    </w:p>
    <w:p w14:paraId="16E0D6C0" w14:textId="570DCDC2" w:rsidR="00195C55" w:rsidRPr="000E74F3" w:rsidRDefault="1C51015D" w:rsidP="00274F1E">
      <w:pPr>
        <w:spacing w:after="120" w:line="240" w:lineRule="auto"/>
        <w:rPr>
          <w:rFonts w:ascii="Montserrat" w:eastAsia="Times New Roman" w:hAnsi="Montserrat" w:cs="Times New Roman"/>
          <w:b/>
          <w:bCs/>
          <w:sz w:val="28"/>
          <w:szCs w:val="28"/>
          <w:lang w:val="en-GB"/>
        </w:rPr>
      </w:pPr>
      <w:r w:rsidRPr="000E74F3">
        <w:rPr>
          <w:rFonts w:ascii="Montserrat" w:eastAsia="Times New Roman" w:hAnsi="Montserrat" w:cs="Times New Roman"/>
          <w:b/>
          <w:bCs/>
          <w:sz w:val="28"/>
          <w:szCs w:val="28"/>
          <w:lang w:val="en-GB"/>
        </w:rPr>
        <w:t>PURPOSE</w:t>
      </w:r>
    </w:p>
    <w:p w14:paraId="043FCD5F" w14:textId="02FDBA85" w:rsidR="1C51015D"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The New Democracy Fund was established in 2020 by the Ministry of Foreign Affairs of Denmark in response to democratic challenges in the Eastern Neighbourhood Countries. Since then, it has worked to strengthen democratic development in the region by providing civil society actors with tools, methodologies, support, and knowledge to build resilience and respond to rapidly changing and diverse local contexts.</w:t>
      </w:r>
    </w:p>
    <w:p w14:paraId="29E1ADA7" w14:textId="225308EB"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Thus, the New Democracy Fund (NDF) supports an independent, diverse, resilient, and responsive civil society in </w:t>
      </w:r>
      <w:r w:rsidR="00195C55" w:rsidRPr="000E74F3">
        <w:rPr>
          <w:rFonts w:ascii="Montserrat" w:eastAsia="Times New Roman" w:hAnsi="Montserrat" w:cs="Times New Roman"/>
          <w:sz w:val="22"/>
          <w:szCs w:val="22"/>
          <w:lang w:val="en-GB"/>
        </w:rPr>
        <w:t xml:space="preserve">Armenia, Azerbaijan, Belarus, Georgia, Moldova, and Ukraine - </w:t>
      </w:r>
      <w:r w:rsidRPr="000E74F3">
        <w:rPr>
          <w:rFonts w:ascii="Montserrat" w:eastAsia="Times New Roman" w:hAnsi="Montserrat" w:cs="Times New Roman"/>
          <w:sz w:val="22"/>
          <w:szCs w:val="22"/>
          <w:lang w:val="en-GB"/>
        </w:rPr>
        <w:t>the Eastern Neighbourhood Countries (ENC). The NDF promotes a culture of democracy and human rights by engaging in regional networking and peer-to-peer exchange of experiences amongst civil society actors in the ENC and in Denmark working with youth, media, culture, labour market, green and just transition.</w:t>
      </w:r>
    </w:p>
    <w:p w14:paraId="69163859" w14:textId="1E4CDD0D" w:rsidR="0005799B" w:rsidRPr="000E74F3" w:rsidRDefault="0E70FC49" w:rsidP="00274F1E">
      <w:pPr>
        <w:spacing w:after="120" w:line="240" w:lineRule="auto"/>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 xml:space="preserve">The New Democracy Fund is opening a special call to support projects that bring people in Armenia and Azerbaijan together. Civil society organisations and independent media are invited to apply with ideas that build dialogue, cooperation, and trust across </w:t>
      </w:r>
      <w:proofErr w:type="spellStart"/>
      <w:proofErr w:type="gramStart"/>
      <w:r w:rsidRPr="000E74F3">
        <w:rPr>
          <w:rFonts w:ascii="Montserrat" w:eastAsia="Times New Roman" w:hAnsi="Montserrat" w:cs="Times New Roman"/>
          <w:sz w:val="22"/>
          <w:szCs w:val="22"/>
          <w:lang w:val="en-GB"/>
        </w:rPr>
        <w:t>borders.</w:t>
      </w:r>
      <w:r w:rsidR="1C51015D" w:rsidRPr="000E74F3">
        <w:rPr>
          <w:rFonts w:ascii="Montserrat" w:eastAsia="Times New Roman" w:hAnsi="Montserrat" w:cs="Times New Roman"/>
          <w:sz w:val="22"/>
          <w:szCs w:val="22"/>
          <w:lang w:val="en-GB"/>
        </w:rPr>
        <w:t>Read</w:t>
      </w:r>
      <w:proofErr w:type="spellEnd"/>
      <w:proofErr w:type="gramEnd"/>
      <w:r w:rsidR="1C51015D" w:rsidRPr="000E74F3">
        <w:rPr>
          <w:rFonts w:ascii="Montserrat" w:eastAsia="Times New Roman" w:hAnsi="Montserrat" w:cs="Times New Roman"/>
          <w:sz w:val="22"/>
          <w:szCs w:val="22"/>
          <w:lang w:val="en-GB"/>
        </w:rPr>
        <w:t xml:space="preserve"> about the who is behind the NDF in the </w:t>
      </w:r>
      <w:r w:rsidR="1C51015D" w:rsidRPr="000E74F3">
        <w:rPr>
          <w:rFonts w:ascii="Montserrat" w:eastAsia="Times New Roman" w:hAnsi="Montserrat" w:cs="Times New Roman"/>
          <w:sz w:val="22"/>
          <w:szCs w:val="22"/>
          <w:u w:val="single"/>
          <w:lang w:val="en-GB"/>
        </w:rPr>
        <w:t>Annex on the NDF Consortium Partners</w:t>
      </w:r>
      <w:r w:rsidR="1C51015D" w:rsidRPr="000E74F3">
        <w:rPr>
          <w:rFonts w:ascii="Montserrat" w:eastAsia="Times New Roman" w:hAnsi="Montserrat" w:cs="Times New Roman"/>
          <w:sz w:val="22"/>
          <w:szCs w:val="22"/>
          <w:lang w:val="en-GB"/>
        </w:rPr>
        <w:t>.</w:t>
      </w:r>
      <w:r w:rsidR="1C51015D" w:rsidRPr="000E74F3">
        <w:rPr>
          <w:rFonts w:ascii="Montserrat" w:hAnsi="Montserrat"/>
          <w:lang w:val="en-GB"/>
        </w:rPr>
        <w:br/>
      </w:r>
      <w:r w:rsidR="1C51015D" w:rsidRPr="000E74F3">
        <w:rPr>
          <w:rFonts w:ascii="Montserrat" w:eastAsia="Times New Roman" w:hAnsi="Montserrat" w:cs="Times New Roman"/>
          <w:sz w:val="22"/>
          <w:szCs w:val="22"/>
          <w:lang w:val="en-GB"/>
        </w:rPr>
        <w:t xml:space="preserve"> </w:t>
      </w:r>
      <w:r w:rsidR="1C51015D" w:rsidRPr="000E74F3">
        <w:rPr>
          <w:rFonts w:ascii="Montserrat" w:hAnsi="Montserrat"/>
          <w:lang w:val="en-GB"/>
        </w:rPr>
        <w:br/>
      </w:r>
    </w:p>
    <w:p w14:paraId="0CC8C49E" w14:textId="236BFF37" w:rsidR="0005799B" w:rsidRPr="00B956FF" w:rsidRDefault="1C51015D" w:rsidP="00274F1E">
      <w:pPr>
        <w:spacing w:after="120" w:line="240" w:lineRule="auto"/>
        <w:rPr>
          <w:rFonts w:ascii="Montserrat" w:eastAsia="Times New Roman" w:hAnsi="Montserrat" w:cs="Times New Roman"/>
          <w:b/>
          <w:bCs/>
          <w:color w:val="2F5496"/>
          <w:sz w:val="28"/>
          <w:szCs w:val="28"/>
          <w:lang w:val="en-GB"/>
        </w:rPr>
      </w:pPr>
      <w:r w:rsidRPr="00B956FF">
        <w:rPr>
          <w:rFonts w:ascii="Montserrat" w:eastAsia="Times New Roman" w:hAnsi="Montserrat" w:cs="Times New Roman"/>
          <w:b/>
          <w:bCs/>
          <w:sz w:val="28"/>
          <w:szCs w:val="28"/>
          <w:lang w:val="en-GB"/>
        </w:rPr>
        <w:t>HOW TO APPLY?</w:t>
      </w:r>
    </w:p>
    <w:p w14:paraId="7BEFCF63" w14:textId="25D88D46" w:rsidR="0005799B" w:rsidRPr="00B956FF" w:rsidRDefault="1C51015D" w:rsidP="00274F1E">
      <w:pPr>
        <w:pStyle w:val="Listeafsnit"/>
        <w:numPr>
          <w:ilvl w:val="0"/>
          <w:numId w:val="17"/>
        </w:numPr>
        <w:spacing w:after="120" w:line="240" w:lineRule="auto"/>
        <w:ind w:left="360"/>
        <w:rPr>
          <w:rFonts w:ascii="Montserrat" w:eastAsia="Times New Roman" w:hAnsi="Montserrat" w:cs="Times New Roman"/>
          <w:color w:val="000000" w:themeColor="text1"/>
          <w:sz w:val="22"/>
          <w:szCs w:val="22"/>
          <w:lang w:val="en-GB"/>
        </w:rPr>
      </w:pPr>
      <w:r w:rsidRPr="00B956FF">
        <w:rPr>
          <w:rFonts w:ascii="Montserrat" w:eastAsia="Times New Roman" w:hAnsi="Montserrat" w:cs="Times New Roman"/>
          <w:b/>
          <w:bCs/>
          <w:sz w:val="22"/>
          <w:szCs w:val="22"/>
          <w:lang w:val="en-GB"/>
        </w:rPr>
        <w:t xml:space="preserve">Apply </w:t>
      </w:r>
      <w:r w:rsidRPr="00B956FF">
        <w:rPr>
          <w:rFonts w:ascii="Montserrat" w:eastAsia="Times New Roman" w:hAnsi="Montserrat" w:cs="Times New Roman"/>
          <w:sz w:val="22"/>
          <w:szCs w:val="22"/>
          <w:lang w:val="en-GB"/>
        </w:rPr>
        <w:t xml:space="preserve">via this link: </w:t>
      </w:r>
      <w:hyperlink r:id="rId11" w:anchor="/sign-in">
        <w:r w:rsidRPr="00B956FF">
          <w:rPr>
            <w:rStyle w:val="Hyperlink"/>
            <w:rFonts w:ascii="Montserrat" w:eastAsia="Times New Roman" w:hAnsi="Montserrat" w:cs="Times New Roman"/>
            <w:color w:val="0563C1"/>
            <w:sz w:val="22"/>
            <w:szCs w:val="22"/>
            <w:lang w:val="en-GB"/>
          </w:rPr>
          <w:t>New Democracy Fund / GrantOne.</w:t>
        </w:r>
      </w:hyperlink>
      <w:r w:rsidRPr="00B956FF">
        <w:rPr>
          <w:rFonts w:ascii="Montserrat" w:eastAsia="Times New Roman" w:hAnsi="Montserrat" w:cs="Times New Roman"/>
          <w:sz w:val="22"/>
          <w:szCs w:val="22"/>
          <w:lang w:val="en-GB"/>
        </w:rPr>
        <w:t xml:space="preserve"> The application requirements within the online platform </w:t>
      </w:r>
      <w:r w:rsidRPr="00B956FF">
        <w:rPr>
          <w:rFonts w:ascii="Montserrat" w:eastAsia="Times New Roman" w:hAnsi="Montserrat" w:cs="Times New Roman"/>
          <w:color w:val="000000" w:themeColor="text1"/>
          <w:sz w:val="22"/>
          <w:szCs w:val="22"/>
          <w:lang w:val="en-GB"/>
        </w:rPr>
        <w:t xml:space="preserve">provides guiding questions regarding the details to be included in the application. In addition to the application an </w:t>
      </w:r>
      <w:r w:rsidRPr="00B956FF">
        <w:rPr>
          <w:rFonts w:ascii="Montserrat" w:eastAsia="Times New Roman" w:hAnsi="Montserrat" w:cs="Times New Roman"/>
          <w:color w:val="000000" w:themeColor="text1"/>
          <w:sz w:val="22"/>
          <w:szCs w:val="22"/>
          <w:u w:val="single"/>
          <w:lang w:val="en-GB"/>
        </w:rPr>
        <w:t>activity-based budget</w:t>
      </w:r>
      <w:r w:rsidRPr="00B956FF">
        <w:rPr>
          <w:rFonts w:ascii="Montserrat" w:eastAsia="Times New Roman" w:hAnsi="Montserrat" w:cs="Times New Roman"/>
          <w:color w:val="000000" w:themeColor="text1"/>
          <w:sz w:val="22"/>
          <w:szCs w:val="22"/>
          <w:lang w:val="en-US"/>
        </w:rPr>
        <w:t xml:space="preserve"> and a </w:t>
      </w:r>
      <w:r w:rsidRPr="00B956FF">
        <w:rPr>
          <w:rFonts w:ascii="Montserrat" w:eastAsia="Times New Roman" w:hAnsi="Montserrat" w:cs="Times New Roman"/>
          <w:color w:val="000000" w:themeColor="text1"/>
          <w:sz w:val="22"/>
          <w:szCs w:val="22"/>
          <w:u w:val="single"/>
          <w:lang w:val="en-US"/>
        </w:rPr>
        <w:t xml:space="preserve">workplan </w:t>
      </w:r>
      <w:r w:rsidRPr="00B956FF">
        <w:rPr>
          <w:rFonts w:ascii="Montserrat" w:eastAsia="Times New Roman" w:hAnsi="Montserrat" w:cs="Times New Roman"/>
          <w:color w:val="000000" w:themeColor="text1"/>
          <w:sz w:val="22"/>
          <w:szCs w:val="22"/>
          <w:lang w:val="en-US"/>
        </w:rPr>
        <w:t xml:space="preserve">should be uploaded. </w:t>
      </w:r>
      <w:r w:rsidRPr="00B956FF">
        <w:rPr>
          <w:rFonts w:ascii="Montserrat" w:eastAsia="Times New Roman" w:hAnsi="Montserrat" w:cs="Times New Roman"/>
          <w:color w:val="000000" w:themeColor="text1"/>
          <w:sz w:val="22"/>
          <w:szCs w:val="22"/>
          <w:lang w:val="en-GB"/>
        </w:rPr>
        <w:t xml:space="preserve">Download the workplan and budget templates on </w:t>
      </w:r>
      <w:hyperlink r:id="rId12">
        <w:r w:rsidRPr="00B956FF">
          <w:rPr>
            <w:rStyle w:val="Hyperlink"/>
            <w:rFonts w:ascii="Montserrat" w:eastAsia="Times New Roman" w:hAnsi="Montserrat" w:cs="Times New Roman"/>
            <w:color w:val="0563C1"/>
            <w:sz w:val="22"/>
            <w:szCs w:val="22"/>
            <w:lang w:val="en-GB"/>
          </w:rPr>
          <w:t>www.newdemocracyfund.org/we-support</w:t>
        </w:r>
      </w:hyperlink>
      <w:r w:rsidRPr="00B956FF">
        <w:rPr>
          <w:rFonts w:ascii="Montserrat" w:eastAsia="Times New Roman" w:hAnsi="Montserrat" w:cs="Times New Roman"/>
          <w:color w:val="000000" w:themeColor="text1"/>
          <w:sz w:val="22"/>
          <w:szCs w:val="22"/>
          <w:lang w:val="en-GB"/>
        </w:rPr>
        <w:t>.</w:t>
      </w:r>
    </w:p>
    <w:p w14:paraId="6B944C1E" w14:textId="77777777" w:rsidR="00F325D9" w:rsidRPr="00B956FF" w:rsidRDefault="1C51015D" w:rsidP="00F325D9">
      <w:pPr>
        <w:spacing w:after="120" w:line="240" w:lineRule="auto"/>
        <w:ind w:left="360"/>
        <w:rPr>
          <w:rFonts w:ascii="Montserrat" w:eastAsia="Times New Roman" w:hAnsi="Montserrat" w:cs="Times New Roman"/>
          <w:color w:val="000000" w:themeColor="text1"/>
          <w:sz w:val="22"/>
          <w:szCs w:val="22"/>
          <w:lang w:val="en-US"/>
        </w:rPr>
      </w:pPr>
      <w:r w:rsidRPr="00B956FF">
        <w:rPr>
          <w:rFonts w:ascii="Montserrat" w:eastAsia="Times New Roman" w:hAnsi="Montserrat" w:cs="Times New Roman"/>
          <w:color w:val="000000" w:themeColor="text1"/>
          <w:sz w:val="22"/>
          <w:szCs w:val="22"/>
          <w:lang w:val="en-US"/>
        </w:rPr>
        <w:t xml:space="preserve">The application must be filled out in </w:t>
      </w:r>
      <w:r w:rsidRPr="00B956FF">
        <w:rPr>
          <w:rFonts w:ascii="Montserrat" w:eastAsia="Times New Roman" w:hAnsi="Montserrat" w:cs="Times New Roman"/>
          <w:b/>
          <w:bCs/>
          <w:color w:val="000000" w:themeColor="text1"/>
          <w:sz w:val="22"/>
          <w:szCs w:val="22"/>
          <w:lang w:val="en-US"/>
        </w:rPr>
        <w:t>English</w:t>
      </w:r>
      <w:r w:rsidRPr="00B956FF">
        <w:rPr>
          <w:rFonts w:ascii="Montserrat" w:eastAsia="Times New Roman" w:hAnsi="Montserrat" w:cs="Times New Roman"/>
          <w:color w:val="000000" w:themeColor="text1"/>
          <w:sz w:val="22"/>
          <w:szCs w:val="22"/>
          <w:lang w:val="en-US"/>
        </w:rPr>
        <w:t>.</w:t>
      </w:r>
      <w:r w:rsidRPr="00B956FF">
        <w:rPr>
          <w:rFonts w:ascii="Montserrat" w:eastAsia="Times New Roman" w:hAnsi="Montserrat" w:cs="Times New Roman"/>
          <w:sz w:val="22"/>
          <w:szCs w:val="22"/>
          <w:lang w:val="en-GB"/>
        </w:rPr>
        <w:t xml:space="preserve"> All applicants can receive technical advice in English in the writing process by contacting the administration by e-mail: </w:t>
      </w:r>
      <w:hyperlink r:id="rId13">
        <w:r w:rsidRPr="00B956FF">
          <w:rPr>
            <w:rStyle w:val="Hyperlink"/>
            <w:rFonts w:ascii="Montserrat" w:eastAsia="Times New Roman" w:hAnsi="Montserrat" w:cs="Times New Roman"/>
            <w:color w:val="0563C1"/>
            <w:sz w:val="22"/>
            <w:szCs w:val="22"/>
            <w:lang w:val="en-GB"/>
          </w:rPr>
          <w:t>support@newdemocracyfund.org</w:t>
        </w:r>
      </w:hyperlink>
      <w:r w:rsidRPr="00B956FF">
        <w:rPr>
          <w:rFonts w:ascii="Montserrat" w:eastAsia="Times New Roman" w:hAnsi="Montserrat" w:cs="Times New Roman"/>
          <w:sz w:val="22"/>
          <w:szCs w:val="22"/>
          <w:lang w:val="en-GB"/>
        </w:rPr>
        <w:t>. Costs for translating the application can be included in the budget.</w:t>
      </w:r>
      <w:r w:rsidRPr="00B956FF">
        <w:rPr>
          <w:rFonts w:ascii="Montserrat" w:eastAsia="Times New Roman" w:hAnsi="Montserrat" w:cs="Times New Roman"/>
          <w:color w:val="000000" w:themeColor="text1"/>
          <w:sz w:val="22"/>
          <w:szCs w:val="22"/>
          <w:lang w:val="en-US"/>
        </w:rPr>
        <w:t xml:space="preserve"> </w:t>
      </w:r>
    </w:p>
    <w:p w14:paraId="4A587337" w14:textId="5586FC51" w:rsidR="00F325D9" w:rsidRPr="00B956FF" w:rsidRDefault="1C51015D" w:rsidP="00F325D9">
      <w:pPr>
        <w:pStyle w:val="Listeafsnit"/>
        <w:numPr>
          <w:ilvl w:val="0"/>
          <w:numId w:val="17"/>
        </w:numPr>
        <w:spacing w:after="120" w:line="240" w:lineRule="auto"/>
        <w:ind w:left="360"/>
        <w:rPr>
          <w:rFonts w:ascii="Montserrat" w:eastAsia="Times New Roman" w:hAnsi="Montserrat" w:cs="Times New Roman"/>
          <w:color w:val="000000" w:themeColor="text1"/>
          <w:sz w:val="22"/>
          <w:szCs w:val="22"/>
          <w:lang w:val="en-GB"/>
        </w:rPr>
      </w:pPr>
      <w:r w:rsidRPr="00B956FF">
        <w:rPr>
          <w:rFonts w:ascii="Montserrat" w:eastAsia="Times New Roman" w:hAnsi="Montserrat" w:cs="Times New Roman"/>
          <w:b/>
          <w:bCs/>
          <w:color w:val="000000" w:themeColor="text1"/>
          <w:sz w:val="22"/>
          <w:szCs w:val="22"/>
          <w:lang w:val="en-GB"/>
        </w:rPr>
        <w:lastRenderedPageBreak/>
        <w:t>Submit the application form and annexes</w:t>
      </w:r>
      <w:r w:rsidRPr="00B956FF">
        <w:rPr>
          <w:rFonts w:ascii="Montserrat" w:eastAsia="Times New Roman" w:hAnsi="Montserrat" w:cs="Times New Roman"/>
          <w:color w:val="000000" w:themeColor="text1"/>
          <w:sz w:val="22"/>
          <w:szCs w:val="22"/>
          <w:lang w:val="en-GB"/>
        </w:rPr>
        <w:t xml:space="preserve"> for the NDF here</w:t>
      </w:r>
      <w:r w:rsidR="00F325D9" w:rsidRPr="00B956FF">
        <w:rPr>
          <w:rFonts w:ascii="Montserrat" w:eastAsia="Times New Roman" w:hAnsi="Montserrat" w:cs="Times New Roman"/>
          <w:color w:val="000000" w:themeColor="text1"/>
          <w:sz w:val="22"/>
          <w:szCs w:val="22"/>
          <w:lang w:val="en-GB"/>
        </w:rPr>
        <w:t xml:space="preserve">: </w:t>
      </w:r>
      <w:hyperlink r:id="rId14" w:history="1">
        <w:r w:rsidR="00F325D9" w:rsidRPr="00B956FF">
          <w:rPr>
            <w:rStyle w:val="Hyperlink"/>
            <w:rFonts w:ascii="Montserrat" w:eastAsia="Times New Roman" w:hAnsi="Montserrat" w:cs="Times New Roman"/>
            <w:sz w:val="22"/>
            <w:szCs w:val="22"/>
            <w:lang w:val="en-GB"/>
          </w:rPr>
          <w:t xml:space="preserve">New Democracy Fund / </w:t>
        </w:r>
        <w:proofErr w:type="spellStart"/>
        <w:r w:rsidR="00F325D9" w:rsidRPr="00B956FF">
          <w:rPr>
            <w:rStyle w:val="Hyperlink"/>
            <w:rFonts w:ascii="Montserrat" w:eastAsia="Times New Roman" w:hAnsi="Montserrat" w:cs="Times New Roman"/>
            <w:sz w:val="22"/>
            <w:szCs w:val="22"/>
            <w:lang w:val="en-GB"/>
          </w:rPr>
          <w:t>GrantOne</w:t>
        </w:r>
        <w:proofErr w:type="spellEnd"/>
        <w:r w:rsidR="00F325D9" w:rsidRPr="00B956FF">
          <w:rPr>
            <w:rStyle w:val="Hyperlink"/>
            <w:rFonts w:ascii="Montserrat" w:eastAsia="Times New Roman" w:hAnsi="Montserrat" w:cs="Times New Roman"/>
            <w:sz w:val="22"/>
            <w:szCs w:val="22"/>
            <w:lang w:val="en-GB"/>
          </w:rPr>
          <w:t>.</w:t>
        </w:r>
      </w:hyperlink>
    </w:p>
    <w:p w14:paraId="34E5029D" w14:textId="77777777" w:rsidR="00F325D9" w:rsidRPr="000E74F3" w:rsidRDefault="00F325D9" w:rsidP="00F325D9">
      <w:pPr>
        <w:pStyle w:val="Listeafsnit"/>
        <w:spacing w:after="120" w:line="240" w:lineRule="auto"/>
        <w:ind w:left="360"/>
        <w:rPr>
          <w:rFonts w:ascii="Montserrat" w:eastAsia="Times New Roman" w:hAnsi="Montserrat" w:cs="Times New Roman"/>
          <w:color w:val="000000" w:themeColor="text1"/>
          <w:sz w:val="12"/>
          <w:szCs w:val="12"/>
          <w:highlight w:val="yellow"/>
          <w:lang w:val="en-GB"/>
        </w:rPr>
      </w:pPr>
    </w:p>
    <w:p w14:paraId="37C89C5F" w14:textId="5502881D" w:rsidR="0005799B" w:rsidRPr="000E74F3" w:rsidRDefault="2A2FCE83" w:rsidP="00F325D9">
      <w:pPr>
        <w:pStyle w:val="Listeafsnit"/>
        <w:numPr>
          <w:ilvl w:val="0"/>
          <w:numId w:val="17"/>
        </w:numPr>
        <w:spacing w:after="120" w:line="240" w:lineRule="auto"/>
        <w:ind w:left="360"/>
        <w:rPr>
          <w:rFonts w:ascii="Montserrat" w:eastAsia="Times New Roman" w:hAnsi="Montserrat" w:cs="Times New Roman"/>
          <w:color w:val="000000" w:themeColor="text1"/>
          <w:sz w:val="22"/>
          <w:szCs w:val="22"/>
          <w:lang w:val="en-GB"/>
        </w:rPr>
      </w:pPr>
      <w:r w:rsidRPr="000E74F3">
        <w:rPr>
          <w:rFonts w:ascii="Montserrat" w:eastAsia="Times New Roman" w:hAnsi="Montserrat" w:cs="Times New Roman"/>
          <w:b/>
          <w:bCs/>
          <w:color w:val="000000" w:themeColor="text1"/>
          <w:sz w:val="22"/>
          <w:szCs w:val="22"/>
          <w:lang w:val="en-GB"/>
        </w:rPr>
        <w:t>Follow up:</w:t>
      </w:r>
      <w:r w:rsidRPr="000E74F3">
        <w:rPr>
          <w:rFonts w:ascii="Montserrat" w:eastAsia="Times New Roman" w:hAnsi="Montserrat" w:cs="Times New Roman"/>
          <w:color w:val="000000" w:themeColor="text1"/>
          <w:sz w:val="22"/>
          <w:szCs w:val="22"/>
          <w:lang w:val="en-GB"/>
        </w:rPr>
        <w:t xml:space="preserve"> The NDF Grant Management</w:t>
      </w:r>
      <w:r w:rsidR="00195C55" w:rsidRPr="000E74F3">
        <w:rPr>
          <w:rFonts w:ascii="Montserrat" w:eastAsia="Times New Roman" w:hAnsi="Montserrat" w:cs="Times New Roman"/>
          <w:color w:val="000000" w:themeColor="text1"/>
          <w:sz w:val="22"/>
          <w:szCs w:val="22"/>
          <w:lang w:val="en-GB"/>
        </w:rPr>
        <w:t xml:space="preserve"> Team </w:t>
      </w:r>
      <w:r w:rsidRPr="000E74F3">
        <w:rPr>
          <w:rFonts w:ascii="Montserrat" w:eastAsia="Times New Roman" w:hAnsi="Montserrat" w:cs="Times New Roman"/>
          <w:color w:val="000000" w:themeColor="text1"/>
          <w:sz w:val="22"/>
          <w:szCs w:val="22"/>
          <w:lang w:val="en-GB"/>
        </w:rPr>
        <w:t xml:space="preserve">will check if the application is eligible and if all information and annexes have been submitted and filled out according to </w:t>
      </w:r>
      <w:r w:rsidRPr="00B956FF">
        <w:rPr>
          <w:rFonts w:ascii="Montserrat" w:eastAsia="Times New Roman" w:hAnsi="Montserrat" w:cs="Times New Roman"/>
          <w:b/>
          <w:bCs/>
          <w:color w:val="000000" w:themeColor="text1"/>
          <w:sz w:val="22"/>
          <w:szCs w:val="22"/>
          <w:lang w:val="en-GB"/>
        </w:rPr>
        <w:t>the</w:t>
      </w:r>
      <w:r w:rsidRPr="000E74F3">
        <w:rPr>
          <w:rFonts w:ascii="Montserrat" w:eastAsia="Times New Roman" w:hAnsi="Montserrat" w:cs="Times New Roman"/>
          <w:color w:val="000000" w:themeColor="text1"/>
          <w:sz w:val="22"/>
          <w:szCs w:val="22"/>
          <w:lang w:val="en-GB"/>
        </w:rPr>
        <w:t xml:space="preserve"> requirements. The NDF Grant Management</w:t>
      </w:r>
      <w:r w:rsidR="00195C55" w:rsidRPr="000E74F3">
        <w:rPr>
          <w:rFonts w:ascii="Montserrat" w:eastAsia="Times New Roman" w:hAnsi="Montserrat" w:cs="Times New Roman"/>
          <w:color w:val="000000" w:themeColor="text1"/>
          <w:sz w:val="22"/>
          <w:szCs w:val="22"/>
          <w:lang w:val="en-GB"/>
        </w:rPr>
        <w:t xml:space="preserve"> Team</w:t>
      </w:r>
      <w:r w:rsidRPr="000E74F3">
        <w:rPr>
          <w:rFonts w:ascii="Montserrat" w:eastAsia="Times New Roman" w:hAnsi="Montserrat" w:cs="Times New Roman"/>
          <w:color w:val="000000" w:themeColor="text1"/>
          <w:sz w:val="22"/>
          <w:szCs w:val="22"/>
          <w:lang w:val="en-GB"/>
        </w:rPr>
        <w:t xml:space="preserve"> can ask your organisation to send in additional information if needed to be able to verify your organisation. If the NDF Grant Management</w:t>
      </w:r>
      <w:r w:rsidR="00195C55" w:rsidRPr="000E74F3">
        <w:rPr>
          <w:rFonts w:ascii="Montserrat" w:eastAsia="Times New Roman" w:hAnsi="Montserrat" w:cs="Times New Roman"/>
          <w:color w:val="000000" w:themeColor="text1"/>
          <w:sz w:val="22"/>
          <w:szCs w:val="22"/>
          <w:lang w:val="en-GB"/>
        </w:rPr>
        <w:t xml:space="preserve"> Team</w:t>
      </w:r>
      <w:r w:rsidRPr="000E74F3">
        <w:rPr>
          <w:rFonts w:ascii="Montserrat" w:eastAsia="Times New Roman" w:hAnsi="Montserrat" w:cs="Times New Roman"/>
          <w:color w:val="000000" w:themeColor="text1"/>
          <w:sz w:val="22"/>
          <w:szCs w:val="22"/>
          <w:lang w:val="en-GB"/>
        </w:rPr>
        <w:t xml:space="preserve"> finds the application non-eligible and not aligned with the guidelines the application can be</w:t>
      </w:r>
      <w:r w:rsidR="00195C55" w:rsidRPr="000E74F3">
        <w:rPr>
          <w:rFonts w:ascii="Montserrat" w:eastAsia="Times New Roman" w:hAnsi="Montserrat" w:cs="Times New Roman"/>
          <w:color w:val="000000" w:themeColor="text1"/>
          <w:sz w:val="22"/>
          <w:szCs w:val="22"/>
          <w:lang w:val="en-GB"/>
        </w:rPr>
        <w:t xml:space="preserve"> rejected</w:t>
      </w:r>
      <w:r w:rsidRPr="000E74F3">
        <w:rPr>
          <w:rFonts w:ascii="Montserrat" w:eastAsia="Times New Roman" w:hAnsi="Montserrat" w:cs="Times New Roman"/>
          <w:color w:val="000000" w:themeColor="text1"/>
          <w:sz w:val="22"/>
          <w:szCs w:val="22"/>
          <w:lang w:val="en-GB"/>
        </w:rPr>
        <w:t>.</w:t>
      </w:r>
    </w:p>
    <w:p w14:paraId="307E8EEB" w14:textId="77777777" w:rsidR="00F325D9" w:rsidRPr="000E74F3" w:rsidRDefault="00F325D9" w:rsidP="00F325D9">
      <w:pPr>
        <w:pStyle w:val="Listeafsnit"/>
        <w:rPr>
          <w:rFonts w:ascii="Montserrat" w:eastAsia="Times New Roman" w:hAnsi="Montserrat" w:cs="Times New Roman"/>
          <w:color w:val="000000" w:themeColor="text1"/>
          <w:sz w:val="22"/>
          <w:szCs w:val="22"/>
          <w:lang w:val="en-GB"/>
        </w:rPr>
      </w:pPr>
    </w:p>
    <w:p w14:paraId="74E28112" w14:textId="77777777" w:rsidR="00F325D9" w:rsidRPr="000E74F3" w:rsidRDefault="00F325D9" w:rsidP="00F325D9">
      <w:pPr>
        <w:pStyle w:val="Listeafsnit"/>
        <w:spacing w:after="120" w:line="240" w:lineRule="auto"/>
        <w:ind w:left="360"/>
        <w:rPr>
          <w:rFonts w:ascii="Montserrat" w:eastAsia="Times New Roman" w:hAnsi="Montserrat" w:cs="Times New Roman"/>
          <w:color w:val="000000" w:themeColor="text1"/>
          <w:sz w:val="12"/>
          <w:szCs w:val="12"/>
          <w:lang w:val="en-GB"/>
        </w:rPr>
      </w:pPr>
    </w:p>
    <w:p w14:paraId="61A2EFC1" w14:textId="4F27D617" w:rsidR="00F325D9" w:rsidRPr="000E74F3" w:rsidRDefault="2A2FCE83" w:rsidP="00F325D9">
      <w:pPr>
        <w:pStyle w:val="Listeafsnit"/>
        <w:numPr>
          <w:ilvl w:val="0"/>
          <w:numId w:val="17"/>
        </w:numPr>
        <w:spacing w:after="120" w:line="240" w:lineRule="auto"/>
        <w:ind w:left="360"/>
        <w:rPr>
          <w:rFonts w:ascii="Montserrat" w:eastAsia="Times New Roman" w:hAnsi="Montserrat" w:cs="Times New Roman"/>
          <w:color w:val="000000" w:themeColor="text1"/>
          <w:sz w:val="22"/>
          <w:szCs w:val="22"/>
          <w:lang w:val="en-GB"/>
        </w:rPr>
      </w:pPr>
      <w:r w:rsidRPr="000E74F3">
        <w:rPr>
          <w:rFonts w:ascii="Montserrat" w:eastAsia="Times New Roman" w:hAnsi="Montserrat" w:cs="Times New Roman"/>
          <w:b/>
          <w:bCs/>
          <w:color w:val="000000" w:themeColor="text1"/>
          <w:sz w:val="22"/>
          <w:szCs w:val="22"/>
          <w:lang w:val="en-GB"/>
        </w:rPr>
        <w:t>If the application has been approved</w:t>
      </w:r>
      <w:r w:rsidRPr="000E74F3">
        <w:rPr>
          <w:rFonts w:ascii="Montserrat" w:eastAsia="Times New Roman" w:hAnsi="Montserrat" w:cs="Times New Roman"/>
          <w:color w:val="000000" w:themeColor="text1"/>
          <w:sz w:val="22"/>
          <w:szCs w:val="22"/>
          <w:lang w:val="en-GB"/>
        </w:rPr>
        <w:t xml:space="preserve">, you will receive a summary of the approval and relevant recommendations for improvements to the project. Afterwards, you will be invited to a meeting with the NDF Grant </w:t>
      </w:r>
      <w:r w:rsidR="00195C55" w:rsidRPr="000E74F3">
        <w:rPr>
          <w:rFonts w:ascii="Montserrat" w:eastAsia="Times New Roman" w:hAnsi="Montserrat" w:cs="Times New Roman"/>
          <w:color w:val="000000" w:themeColor="text1"/>
          <w:sz w:val="22"/>
          <w:szCs w:val="22"/>
          <w:lang w:val="en-GB"/>
        </w:rPr>
        <w:t>Management Team</w:t>
      </w:r>
      <w:r w:rsidRPr="000E74F3">
        <w:rPr>
          <w:rFonts w:ascii="Montserrat" w:eastAsia="Times New Roman" w:hAnsi="Montserrat" w:cs="Times New Roman"/>
          <w:color w:val="000000" w:themeColor="text1"/>
          <w:sz w:val="22"/>
          <w:szCs w:val="22"/>
          <w:lang w:val="en-GB"/>
        </w:rPr>
        <w:t xml:space="preserve"> to discuss the finalisation of the contract and if relevant the recommendations for improvements to the project.</w:t>
      </w:r>
    </w:p>
    <w:p w14:paraId="16A399C9" w14:textId="77777777" w:rsidR="00F325D9" w:rsidRPr="000E74F3" w:rsidRDefault="00F325D9" w:rsidP="00F325D9">
      <w:pPr>
        <w:pStyle w:val="Listeafsnit"/>
        <w:spacing w:after="120" w:line="240" w:lineRule="auto"/>
        <w:ind w:left="360"/>
        <w:rPr>
          <w:rFonts w:ascii="Montserrat" w:eastAsia="Times New Roman" w:hAnsi="Montserrat" w:cs="Times New Roman"/>
          <w:color w:val="000000" w:themeColor="text1"/>
          <w:sz w:val="12"/>
          <w:szCs w:val="12"/>
          <w:lang w:val="en-GB"/>
        </w:rPr>
      </w:pPr>
    </w:p>
    <w:p w14:paraId="561F70CC" w14:textId="584A6F12" w:rsidR="0005799B" w:rsidRPr="000E74F3" w:rsidRDefault="1C51015D" w:rsidP="00274F1E">
      <w:pPr>
        <w:pStyle w:val="Listeafsnit"/>
        <w:numPr>
          <w:ilvl w:val="0"/>
          <w:numId w:val="17"/>
        </w:numPr>
        <w:spacing w:after="120" w:line="240" w:lineRule="auto"/>
        <w:ind w:left="360"/>
        <w:rPr>
          <w:rFonts w:ascii="Montserrat" w:eastAsia="Times New Roman" w:hAnsi="Montserrat" w:cs="Times New Roman"/>
          <w:color w:val="000000" w:themeColor="text1"/>
          <w:sz w:val="22"/>
          <w:szCs w:val="22"/>
          <w:lang w:val="en-GB"/>
        </w:rPr>
      </w:pPr>
      <w:r w:rsidRPr="000E74F3">
        <w:rPr>
          <w:rFonts w:ascii="Montserrat" w:eastAsia="Times New Roman" w:hAnsi="Montserrat" w:cs="Times New Roman"/>
          <w:b/>
          <w:bCs/>
          <w:color w:val="000000" w:themeColor="text1"/>
          <w:sz w:val="22"/>
          <w:szCs w:val="22"/>
          <w:lang w:val="en-GB"/>
        </w:rPr>
        <w:t>If the NDF Selection Committee rejects an application</w:t>
      </w:r>
      <w:r w:rsidRPr="000E74F3">
        <w:rPr>
          <w:rFonts w:ascii="Montserrat" w:eastAsia="Times New Roman" w:hAnsi="Montserrat" w:cs="Times New Roman"/>
          <w:color w:val="000000" w:themeColor="text1"/>
          <w:sz w:val="22"/>
          <w:szCs w:val="22"/>
          <w:lang w:val="en-GB"/>
        </w:rPr>
        <w:t>, the applicant</w:t>
      </w:r>
      <w:r w:rsidR="00195C55" w:rsidRPr="000E74F3">
        <w:rPr>
          <w:rFonts w:ascii="Montserrat" w:eastAsia="Times New Roman" w:hAnsi="Montserrat" w:cs="Times New Roman"/>
          <w:color w:val="000000" w:themeColor="text1"/>
          <w:sz w:val="22"/>
          <w:szCs w:val="22"/>
          <w:lang w:val="en-GB"/>
        </w:rPr>
        <w:t xml:space="preserve"> for grants above DKK 100,000</w:t>
      </w:r>
      <w:r w:rsidRPr="000E74F3">
        <w:rPr>
          <w:rFonts w:ascii="Montserrat" w:eastAsia="Times New Roman" w:hAnsi="Montserrat" w:cs="Times New Roman"/>
          <w:color w:val="000000" w:themeColor="text1"/>
          <w:sz w:val="22"/>
          <w:szCs w:val="22"/>
          <w:lang w:val="en-GB"/>
        </w:rPr>
        <w:t xml:space="preserve"> will receive an explanation based on the criteria, scoring and statement from the Selection Committee. </w:t>
      </w:r>
    </w:p>
    <w:p w14:paraId="7534E83D" w14:textId="5D22F456"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12"/>
          <w:szCs w:val="12"/>
          <w:lang w:val="en-GB"/>
        </w:rPr>
        <w:t xml:space="preserve"> </w:t>
      </w:r>
    </w:p>
    <w:p w14:paraId="6039EFAD" w14:textId="5F5F296A" w:rsidR="0005799B" w:rsidRPr="000E74F3" w:rsidRDefault="1C51015D" w:rsidP="00274F1E">
      <w:pPr>
        <w:spacing w:after="120" w:line="240" w:lineRule="auto"/>
        <w:rPr>
          <w:rFonts w:ascii="Montserrat" w:hAnsi="Montserrat"/>
          <w:b/>
          <w:bCs/>
          <w:sz w:val="22"/>
          <w:szCs w:val="22"/>
          <w:lang w:val="en-GB"/>
        </w:rPr>
      </w:pPr>
      <w:r w:rsidRPr="000E74F3">
        <w:rPr>
          <w:rFonts w:ascii="Montserrat" w:eastAsia="Times New Roman" w:hAnsi="Montserrat" w:cs="Times New Roman"/>
          <w:b/>
          <w:bCs/>
          <w:sz w:val="28"/>
          <w:szCs w:val="28"/>
          <w:lang w:val="en-GB"/>
        </w:rPr>
        <w:t>WHO CAN APPLY?</w:t>
      </w:r>
    </w:p>
    <w:p w14:paraId="004ED6DF" w14:textId="35ADA6C9" w:rsidR="0005799B" w:rsidRPr="000E74F3" w:rsidRDefault="0236C0D3" w:rsidP="00274F1E">
      <w:pPr>
        <w:spacing w:after="120" w:line="240" w:lineRule="auto"/>
        <w:jc w:val="both"/>
        <w:rPr>
          <w:rFonts w:ascii="Montserrat" w:hAnsi="Montserrat"/>
          <w:lang w:val="en-GB"/>
        </w:rPr>
      </w:pPr>
      <w:r w:rsidRPr="000E74F3">
        <w:rPr>
          <w:rFonts w:ascii="Montserrat" w:eastAsia="Times New Roman" w:hAnsi="Montserrat" w:cs="Times New Roman"/>
          <w:sz w:val="22"/>
          <w:szCs w:val="22"/>
          <w:lang w:val="en-GB"/>
        </w:rPr>
        <w:t xml:space="preserve">This call is open to a broad range of civil society actors working to strengthen dialogue, cooperation, and trust between people in Armenia and Azerbaijan. </w:t>
      </w:r>
    </w:p>
    <w:p w14:paraId="57F7382E" w14:textId="4D6D13DF" w:rsidR="0236C0D3" w:rsidRPr="000E74F3" w:rsidRDefault="0236C0D3" w:rsidP="00274F1E">
      <w:pPr>
        <w:spacing w:after="120" w:line="240" w:lineRule="auto"/>
        <w:jc w:val="both"/>
        <w:rPr>
          <w:rFonts w:ascii="Montserrat" w:hAnsi="Montserrat"/>
          <w:lang w:val="en-GB"/>
        </w:rPr>
      </w:pPr>
      <w:r w:rsidRPr="000E74F3">
        <w:rPr>
          <w:rFonts w:ascii="Montserrat" w:eastAsia="Times New Roman" w:hAnsi="Montserrat" w:cs="Times New Roman"/>
          <w:sz w:val="22"/>
          <w:szCs w:val="22"/>
          <w:lang w:val="en-GB"/>
        </w:rPr>
        <w:t xml:space="preserve">Civil society actors are broadly defined as civil society organisations, social movements, media, academia, trade unions, as well as community-based groups and organisations, including cultural, educational, and knowledge institutions. </w:t>
      </w:r>
    </w:p>
    <w:p w14:paraId="7EC5B64D" w14:textId="07CC3358" w:rsidR="5FCA7C94" w:rsidRPr="000E74F3" w:rsidRDefault="5FCA7C94" w:rsidP="00274F1E">
      <w:pPr>
        <w:spacing w:after="120" w:line="240" w:lineRule="auto"/>
        <w:jc w:val="both"/>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 xml:space="preserve">Examples of eligible applicants and partners include </w:t>
      </w:r>
    </w:p>
    <w:p w14:paraId="1BE94035" w14:textId="4F3DEAE2" w:rsidR="5FCA7C94" w:rsidRPr="000E74F3" w:rsidRDefault="5FCA7C94" w:rsidP="00274F1E">
      <w:pPr>
        <w:pStyle w:val="Listeafsnit"/>
        <w:numPr>
          <w:ilvl w:val="0"/>
          <w:numId w:val="3"/>
        </w:numPr>
        <w:spacing w:after="120" w:line="240" w:lineRule="auto"/>
        <w:jc w:val="both"/>
        <w:rPr>
          <w:rFonts w:ascii="Montserrat" w:eastAsia="Times New Roman" w:hAnsi="Montserrat" w:cs="Times New Roman"/>
          <w:lang w:val="en-GB"/>
        </w:rPr>
      </w:pPr>
      <w:r w:rsidRPr="000E74F3">
        <w:rPr>
          <w:rFonts w:ascii="Montserrat" w:eastAsia="Times New Roman" w:hAnsi="Montserrat" w:cs="Times New Roman"/>
          <w:sz w:val="22"/>
          <w:szCs w:val="22"/>
          <w:lang w:val="en-GB"/>
        </w:rPr>
        <w:t>Independent civil society organisations working on governance, human rights, rule of law, or peacebuilding.</w:t>
      </w:r>
    </w:p>
    <w:p w14:paraId="386797F9" w14:textId="38794DCF" w:rsidR="5FCA7C94" w:rsidRPr="000E74F3" w:rsidRDefault="5FCA7C94" w:rsidP="00274F1E">
      <w:pPr>
        <w:pStyle w:val="Listeafsnit"/>
        <w:numPr>
          <w:ilvl w:val="0"/>
          <w:numId w:val="3"/>
        </w:numPr>
        <w:spacing w:after="120" w:line="240" w:lineRule="auto"/>
        <w:jc w:val="both"/>
        <w:rPr>
          <w:rFonts w:ascii="Montserrat" w:eastAsia="Times New Roman" w:hAnsi="Montserrat" w:cs="Times New Roman"/>
          <w:lang w:val="en-GB"/>
        </w:rPr>
      </w:pPr>
      <w:r w:rsidRPr="000E74F3">
        <w:rPr>
          <w:rFonts w:ascii="Montserrat" w:eastAsia="Times New Roman" w:hAnsi="Montserrat" w:cs="Times New Roman"/>
          <w:sz w:val="22"/>
          <w:szCs w:val="22"/>
          <w:lang w:val="en-GB"/>
        </w:rPr>
        <w:t>Community-based initiatives addressing local development, inclusion, or social cohesion.</w:t>
      </w:r>
    </w:p>
    <w:p w14:paraId="4360D888" w14:textId="335941A3" w:rsidR="5FCA7C94" w:rsidRPr="000E74F3" w:rsidRDefault="5FCA7C94" w:rsidP="00274F1E">
      <w:pPr>
        <w:pStyle w:val="Listeafsnit"/>
        <w:numPr>
          <w:ilvl w:val="0"/>
          <w:numId w:val="3"/>
        </w:numPr>
        <w:spacing w:after="120" w:line="240" w:lineRule="auto"/>
        <w:jc w:val="both"/>
        <w:rPr>
          <w:rFonts w:ascii="Montserrat" w:eastAsia="Times New Roman" w:hAnsi="Montserrat" w:cs="Times New Roman"/>
          <w:lang w:val="en-GB"/>
        </w:rPr>
      </w:pPr>
      <w:r w:rsidRPr="000E74F3">
        <w:rPr>
          <w:rFonts w:ascii="Montserrat" w:eastAsia="Times New Roman" w:hAnsi="Montserrat" w:cs="Times New Roman"/>
          <w:sz w:val="22"/>
          <w:szCs w:val="22"/>
          <w:lang w:val="en-GB"/>
        </w:rPr>
        <w:t>Professional associations, trade unions, and educational or research institutions.</w:t>
      </w:r>
    </w:p>
    <w:p w14:paraId="2AA528ED" w14:textId="0B4C4003" w:rsidR="5FCA7C94" w:rsidRPr="000E74F3" w:rsidRDefault="5FCA7C94" w:rsidP="00274F1E">
      <w:pPr>
        <w:pStyle w:val="Listeafsnit"/>
        <w:numPr>
          <w:ilvl w:val="0"/>
          <w:numId w:val="3"/>
        </w:numPr>
        <w:spacing w:after="120" w:line="240" w:lineRule="auto"/>
        <w:jc w:val="both"/>
        <w:rPr>
          <w:rFonts w:ascii="Montserrat" w:eastAsia="Times New Roman" w:hAnsi="Montserrat" w:cs="Times New Roman"/>
          <w:lang w:val="en-GB"/>
        </w:rPr>
      </w:pPr>
      <w:r w:rsidRPr="000E74F3">
        <w:rPr>
          <w:rFonts w:ascii="Montserrat" w:eastAsia="Times New Roman" w:hAnsi="Montserrat" w:cs="Times New Roman"/>
          <w:sz w:val="22"/>
          <w:szCs w:val="22"/>
          <w:lang w:val="en-GB"/>
        </w:rPr>
        <w:t>Cultural organisations, artists, and heritage groups exploring creative approaches to dialogue.</w:t>
      </w:r>
    </w:p>
    <w:p w14:paraId="07BF1557" w14:textId="19628DAE" w:rsidR="5FCA7C94" w:rsidRPr="000E74F3" w:rsidRDefault="5FCA7C94" w:rsidP="00274F1E">
      <w:pPr>
        <w:pStyle w:val="Listeafsnit"/>
        <w:numPr>
          <w:ilvl w:val="0"/>
          <w:numId w:val="3"/>
        </w:numPr>
        <w:spacing w:after="120" w:line="240" w:lineRule="auto"/>
        <w:jc w:val="both"/>
        <w:rPr>
          <w:rFonts w:ascii="Montserrat" w:eastAsia="Times New Roman" w:hAnsi="Montserrat" w:cs="Times New Roman"/>
          <w:lang w:val="en-GB"/>
        </w:rPr>
      </w:pPr>
      <w:r w:rsidRPr="000E74F3">
        <w:rPr>
          <w:rFonts w:ascii="Montserrat" w:eastAsia="Times New Roman" w:hAnsi="Montserrat" w:cs="Times New Roman"/>
          <w:sz w:val="22"/>
          <w:szCs w:val="22"/>
          <w:lang w:val="en-GB"/>
        </w:rPr>
        <w:t>Youth organisations and networks building skills, confidence and cross-border contact among young people.</w:t>
      </w:r>
    </w:p>
    <w:p w14:paraId="332AEC09" w14:textId="76829B9C" w:rsidR="5FCA7C94" w:rsidRPr="000E74F3" w:rsidRDefault="5FCA7C94" w:rsidP="00274F1E">
      <w:pPr>
        <w:pStyle w:val="Listeafsnit"/>
        <w:numPr>
          <w:ilvl w:val="0"/>
          <w:numId w:val="3"/>
        </w:numPr>
        <w:spacing w:after="120" w:line="240" w:lineRule="auto"/>
        <w:jc w:val="both"/>
        <w:rPr>
          <w:rFonts w:ascii="Montserrat" w:eastAsia="Times New Roman" w:hAnsi="Montserrat" w:cs="Times New Roman"/>
          <w:lang w:val="en-GB"/>
        </w:rPr>
      </w:pPr>
      <w:r w:rsidRPr="000E74F3">
        <w:rPr>
          <w:rFonts w:ascii="Montserrat" w:eastAsia="Times New Roman" w:hAnsi="Montserrat" w:cs="Times New Roman"/>
          <w:sz w:val="22"/>
          <w:szCs w:val="22"/>
          <w:lang w:val="en-GB"/>
        </w:rPr>
        <w:t>Media actors, including documentary filmmakers and journalists, who can counter divisive narratives and provide spaces for shared storytelling.</w:t>
      </w:r>
    </w:p>
    <w:p w14:paraId="0CF0059B" w14:textId="0D7C327B" w:rsidR="5FCA7C94" w:rsidRPr="000E74F3" w:rsidRDefault="5FCA7C94" w:rsidP="00274F1E">
      <w:pPr>
        <w:spacing w:after="120" w:line="240" w:lineRule="auto"/>
        <w:jc w:val="both"/>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 xml:space="preserve">Applicants must additionally </w:t>
      </w:r>
      <w:r w:rsidR="44BAEFAD" w:rsidRPr="000E74F3">
        <w:rPr>
          <w:rFonts w:ascii="Montserrat" w:eastAsia="Times New Roman" w:hAnsi="Montserrat" w:cs="Times New Roman"/>
          <w:sz w:val="22"/>
          <w:szCs w:val="22"/>
          <w:lang w:val="en-GB"/>
        </w:rPr>
        <w:t xml:space="preserve">satisfy one </w:t>
      </w:r>
      <w:r w:rsidRPr="000E74F3">
        <w:rPr>
          <w:rFonts w:ascii="Montserrat" w:eastAsia="Times New Roman" w:hAnsi="Montserrat" w:cs="Times New Roman"/>
          <w:sz w:val="22"/>
          <w:szCs w:val="22"/>
          <w:lang w:val="en-GB"/>
        </w:rPr>
        <w:t>of the following</w:t>
      </w:r>
      <w:r w:rsidR="06170435" w:rsidRPr="000E74F3">
        <w:rPr>
          <w:rFonts w:ascii="Montserrat" w:eastAsia="Times New Roman" w:hAnsi="Montserrat" w:cs="Times New Roman"/>
          <w:sz w:val="22"/>
          <w:szCs w:val="22"/>
          <w:lang w:val="en-GB"/>
        </w:rPr>
        <w:t xml:space="preserve"> requirements</w:t>
      </w:r>
      <w:r w:rsidRPr="000E74F3">
        <w:rPr>
          <w:rFonts w:ascii="Montserrat" w:eastAsia="Times New Roman" w:hAnsi="Montserrat" w:cs="Times New Roman"/>
          <w:sz w:val="22"/>
          <w:szCs w:val="22"/>
          <w:lang w:val="en-GB"/>
        </w:rPr>
        <w:t>:</w:t>
      </w:r>
    </w:p>
    <w:p w14:paraId="550B7286" w14:textId="10F675DC" w:rsidR="5FCA7C94" w:rsidRPr="000E74F3" w:rsidRDefault="5FCA7C94" w:rsidP="00274F1E">
      <w:pPr>
        <w:pStyle w:val="Listeafsnit"/>
        <w:numPr>
          <w:ilvl w:val="0"/>
          <w:numId w:val="2"/>
        </w:numPr>
        <w:spacing w:after="120" w:line="240" w:lineRule="auto"/>
        <w:jc w:val="both"/>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B</w:t>
      </w:r>
      <w:r w:rsidR="0236C0D3" w:rsidRPr="000E74F3">
        <w:rPr>
          <w:rFonts w:ascii="Montserrat" w:eastAsia="Times New Roman" w:hAnsi="Montserrat" w:cs="Times New Roman"/>
          <w:sz w:val="22"/>
          <w:szCs w:val="22"/>
          <w:lang w:val="en-GB"/>
        </w:rPr>
        <w:t xml:space="preserve">ased in Armenia or </w:t>
      </w:r>
      <w:r w:rsidR="001201EC" w:rsidRPr="000E74F3">
        <w:rPr>
          <w:rFonts w:ascii="Montserrat" w:eastAsia="Times New Roman" w:hAnsi="Montserrat" w:cs="Times New Roman"/>
          <w:sz w:val="22"/>
          <w:szCs w:val="22"/>
          <w:lang w:val="en-GB"/>
        </w:rPr>
        <w:t>Azerbaijan.</w:t>
      </w:r>
    </w:p>
    <w:p w14:paraId="1BBD6541" w14:textId="37272492" w:rsidR="0005799B" w:rsidRPr="000E74F3" w:rsidRDefault="340768F4" w:rsidP="00274F1E">
      <w:pPr>
        <w:pStyle w:val="Listeafsnit"/>
        <w:numPr>
          <w:ilvl w:val="0"/>
          <w:numId w:val="2"/>
        </w:numPr>
        <w:spacing w:after="120" w:line="240" w:lineRule="auto"/>
        <w:jc w:val="both"/>
        <w:rPr>
          <w:rFonts w:ascii="Montserrat" w:hAnsi="Montserrat"/>
          <w:lang w:val="en-GB"/>
        </w:rPr>
      </w:pPr>
      <w:r w:rsidRPr="000E74F3">
        <w:rPr>
          <w:rFonts w:ascii="Montserrat" w:eastAsia="Times New Roman" w:hAnsi="Montserrat" w:cs="Times New Roman"/>
          <w:sz w:val="22"/>
          <w:szCs w:val="22"/>
          <w:lang w:val="en-GB"/>
        </w:rPr>
        <w:t>B</w:t>
      </w:r>
      <w:r w:rsidR="0236C0D3" w:rsidRPr="000E74F3">
        <w:rPr>
          <w:rFonts w:ascii="Montserrat" w:eastAsia="Times New Roman" w:hAnsi="Montserrat" w:cs="Times New Roman"/>
          <w:sz w:val="22"/>
          <w:szCs w:val="22"/>
          <w:lang w:val="en-GB"/>
        </w:rPr>
        <w:t>ased outside the</w:t>
      </w:r>
      <w:r w:rsidR="00274F1E" w:rsidRPr="000E74F3">
        <w:rPr>
          <w:rFonts w:ascii="Montserrat" w:eastAsia="Times New Roman" w:hAnsi="Montserrat" w:cs="Times New Roman"/>
          <w:sz w:val="22"/>
          <w:szCs w:val="22"/>
          <w:lang w:val="en-GB"/>
        </w:rPr>
        <w:t xml:space="preserve">se two countries </w:t>
      </w:r>
      <w:r w:rsidR="1EABF3C1" w:rsidRPr="000E74F3">
        <w:rPr>
          <w:rFonts w:ascii="Montserrat" w:eastAsia="Times New Roman" w:hAnsi="Montserrat" w:cs="Times New Roman"/>
          <w:sz w:val="22"/>
          <w:szCs w:val="22"/>
          <w:lang w:val="en-GB"/>
        </w:rPr>
        <w:t>but</w:t>
      </w:r>
      <w:r w:rsidR="0236C0D3" w:rsidRPr="000E74F3">
        <w:rPr>
          <w:rFonts w:ascii="Montserrat" w:eastAsia="Times New Roman" w:hAnsi="Montserrat" w:cs="Times New Roman"/>
          <w:sz w:val="22"/>
          <w:szCs w:val="22"/>
          <w:lang w:val="en-GB"/>
        </w:rPr>
        <w:t xml:space="preserve"> have a clear track record o</w:t>
      </w:r>
      <w:r w:rsidR="45316A0B" w:rsidRPr="000E74F3">
        <w:rPr>
          <w:rFonts w:ascii="Montserrat" w:eastAsia="Times New Roman" w:hAnsi="Montserrat" w:cs="Times New Roman"/>
          <w:sz w:val="22"/>
          <w:szCs w:val="22"/>
          <w:lang w:val="en-GB"/>
        </w:rPr>
        <w:t>f</w:t>
      </w:r>
      <w:r w:rsidR="0236C0D3" w:rsidRPr="000E74F3">
        <w:rPr>
          <w:rFonts w:ascii="Montserrat" w:eastAsia="Times New Roman" w:hAnsi="Montserrat" w:cs="Times New Roman"/>
          <w:sz w:val="22"/>
          <w:szCs w:val="22"/>
          <w:lang w:val="en-GB"/>
        </w:rPr>
        <w:t xml:space="preserve"> ongoing engagement with </w:t>
      </w:r>
      <w:r w:rsidR="31E2C497" w:rsidRPr="000E74F3">
        <w:rPr>
          <w:rFonts w:ascii="Montserrat" w:eastAsia="Times New Roman" w:hAnsi="Montserrat" w:cs="Times New Roman"/>
          <w:sz w:val="22"/>
          <w:szCs w:val="22"/>
          <w:lang w:val="en-GB"/>
        </w:rPr>
        <w:t xml:space="preserve">beneficiaries </w:t>
      </w:r>
      <w:r w:rsidR="0236C0D3" w:rsidRPr="000E74F3">
        <w:rPr>
          <w:rFonts w:ascii="Montserrat" w:eastAsia="Times New Roman" w:hAnsi="Montserrat" w:cs="Times New Roman"/>
          <w:sz w:val="22"/>
          <w:szCs w:val="22"/>
          <w:lang w:val="en-GB"/>
        </w:rPr>
        <w:t>in Armenia and Azerbaijan.</w:t>
      </w:r>
      <w:r w:rsidR="0236C0D3" w:rsidRPr="000E74F3">
        <w:rPr>
          <w:rFonts w:ascii="Montserrat" w:eastAsia="Times New Roman" w:hAnsi="Montserrat" w:cs="Times New Roman"/>
          <w:b/>
          <w:bCs/>
          <w:sz w:val="22"/>
          <w:szCs w:val="22"/>
          <w:lang w:val="en-GB"/>
        </w:rPr>
        <w:t xml:space="preserve"> </w:t>
      </w:r>
    </w:p>
    <w:p w14:paraId="404FF0B0" w14:textId="55CCFC80" w:rsidR="0005799B" w:rsidRPr="000E74F3" w:rsidRDefault="109C62F2" w:rsidP="00274F1E">
      <w:pPr>
        <w:spacing w:after="120" w:line="240" w:lineRule="auto"/>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 xml:space="preserve">Applications can be submitted with or without a Danish partner organisation, depending on the size of the grant amount as described below. </w:t>
      </w:r>
    </w:p>
    <w:p w14:paraId="605E5982" w14:textId="0A5488F1"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lastRenderedPageBreak/>
        <w:t xml:space="preserve">To learn more about the transparency of application process, including applicant eligibility and assessment process, see the </w:t>
      </w:r>
      <w:r w:rsidRPr="009D41E7">
        <w:rPr>
          <w:rFonts w:ascii="Montserrat" w:eastAsia="Times New Roman" w:hAnsi="Montserrat" w:cs="Times New Roman"/>
          <w:sz w:val="22"/>
          <w:szCs w:val="22"/>
          <w:highlight w:val="yellow"/>
          <w:u w:val="single"/>
          <w:lang w:val="en-GB"/>
        </w:rPr>
        <w:t>Annex on NDF Transparency</w:t>
      </w:r>
      <w:r w:rsidRPr="009D41E7">
        <w:rPr>
          <w:rFonts w:ascii="Montserrat" w:eastAsia="Times New Roman" w:hAnsi="Montserrat" w:cs="Times New Roman"/>
          <w:sz w:val="22"/>
          <w:szCs w:val="22"/>
          <w:highlight w:val="yellow"/>
          <w:lang w:val="en-GB"/>
        </w:rPr>
        <w:t>.</w:t>
      </w:r>
    </w:p>
    <w:p w14:paraId="10D8EC5C" w14:textId="3452FB28"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 </w:t>
      </w:r>
    </w:p>
    <w:p w14:paraId="36290244" w14:textId="56418DFB" w:rsidR="0005799B" w:rsidRPr="001201EC" w:rsidRDefault="1C51015D" w:rsidP="00274F1E">
      <w:pPr>
        <w:spacing w:after="120" w:line="240" w:lineRule="auto"/>
        <w:rPr>
          <w:rFonts w:ascii="Montserrat" w:eastAsia="Times New Roman" w:hAnsi="Montserrat" w:cs="Times New Roman"/>
          <w:b/>
          <w:bCs/>
          <w:sz w:val="28"/>
          <w:szCs w:val="28"/>
          <w:lang w:val="en-GB"/>
        </w:rPr>
      </w:pPr>
      <w:r w:rsidRPr="001201EC">
        <w:rPr>
          <w:rFonts w:ascii="Montserrat" w:eastAsia="Times New Roman" w:hAnsi="Montserrat" w:cs="Times New Roman"/>
          <w:b/>
          <w:bCs/>
          <w:sz w:val="28"/>
          <w:szCs w:val="28"/>
          <w:lang w:val="en-GB"/>
        </w:rPr>
        <w:t>WHAT CAN YOU APPLY FOR?</w:t>
      </w:r>
    </w:p>
    <w:p w14:paraId="2011FE60" w14:textId="75F6A156"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b/>
          <w:bCs/>
          <w:u w:val="single"/>
          <w:lang w:val="en-GB"/>
        </w:rPr>
        <w:t xml:space="preserve">Thematic alignment </w:t>
      </w:r>
    </w:p>
    <w:p w14:paraId="3A04C7BF" w14:textId="21890C96" w:rsidR="0005799B" w:rsidRPr="000E74F3" w:rsidRDefault="1A75A099" w:rsidP="00274F1E">
      <w:pPr>
        <w:spacing w:after="120" w:line="240" w:lineRule="auto"/>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 xml:space="preserve">You can apply for support to initiatives that build dialogue, cooperation, and trust between people and communities in Armenia and Azerbaijan. The call welcomes a wide range of ideas and approaches </w:t>
      </w:r>
      <w:r w:rsidR="0756BCCE" w:rsidRPr="000E74F3">
        <w:rPr>
          <w:rFonts w:ascii="Montserrat" w:eastAsia="Times New Roman" w:hAnsi="Montserrat" w:cs="Times New Roman"/>
          <w:sz w:val="22"/>
          <w:szCs w:val="22"/>
          <w:lang w:val="en-GB"/>
        </w:rPr>
        <w:t>-</w:t>
      </w:r>
      <w:r w:rsidRPr="000E74F3">
        <w:rPr>
          <w:rFonts w:ascii="Montserrat" w:eastAsia="Times New Roman" w:hAnsi="Montserrat" w:cs="Times New Roman"/>
          <w:sz w:val="22"/>
          <w:szCs w:val="22"/>
          <w:lang w:val="en-GB"/>
        </w:rPr>
        <w:t xml:space="preserve"> from small pilot initiatives to larger, long-term partnerships.</w:t>
      </w:r>
    </w:p>
    <w:p w14:paraId="1C171C9C" w14:textId="55EF6B08" w:rsidR="0005799B" w:rsidRPr="000E74F3" w:rsidRDefault="1A75A099" w:rsidP="00274F1E">
      <w:pPr>
        <w:spacing w:after="120" w:line="240" w:lineRule="auto"/>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Projects may focus on any area of shared civic interest, including but not limited to:</w:t>
      </w:r>
    </w:p>
    <w:p w14:paraId="5707BEAD" w14:textId="70DA0BCC"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Peacebuilding and dialogue initiatives</w:t>
      </w:r>
    </w:p>
    <w:p w14:paraId="5F8709D2" w14:textId="02800164"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Human rights and inclusion</w:t>
      </w:r>
    </w:p>
    <w:p w14:paraId="155B471E" w14:textId="633CBBC5"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Media and storytelling</w:t>
      </w:r>
    </w:p>
    <w:p w14:paraId="0A7DBECE" w14:textId="1A02A8A5"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Rule of law and good governance</w:t>
      </w:r>
    </w:p>
    <w:p w14:paraId="3FCD7A70" w14:textId="3DD620F8"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Community development and shared social challenges</w:t>
      </w:r>
    </w:p>
    <w:p w14:paraId="28F98798" w14:textId="61F808E8"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Culture, education, and youth engagement</w:t>
      </w:r>
    </w:p>
    <w:p w14:paraId="200A3426" w14:textId="36FDE937" w:rsidR="0005799B" w:rsidRPr="000E74F3" w:rsidRDefault="1A75A099" w:rsidP="00274F1E">
      <w:pPr>
        <w:pStyle w:val="Listeafsnit"/>
        <w:numPr>
          <w:ilvl w:val="0"/>
          <w:numId w:val="1"/>
        </w:numPr>
        <w:spacing w:after="120" w:line="240" w:lineRule="auto"/>
        <w:rPr>
          <w:rFonts w:ascii="Montserrat" w:eastAsia="Times New Roman" w:hAnsi="Montserrat" w:cs="Times New Roman"/>
          <w:lang w:val="en-GB"/>
        </w:rPr>
      </w:pPr>
      <w:r w:rsidRPr="000E74F3">
        <w:rPr>
          <w:rFonts w:ascii="Montserrat" w:eastAsia="Times New Roman" w:hAnsi="Montserrat" w:cs="Times New Roman"/>
          <w:sz w:val="22"/>
          <w:szCs w:val="22"/>
          <w:lang w:val="en-GB"/>
        </w:rPr>
        <w:t>Environmental cooperation and green transition</w:t>
      </w:r>
    </w:p>
    <w:p w14:paraId="40354246" w14:textId="7C3273FD" w:rsidR="0005799B" w:rsidRPr="000E74F3" w:rsidRDefault="1A75A099"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Cross-sectoral and creative approaches that connect different groups, communities, or themes are especially encouraged. </w:t>
      </w:r>
    </w:p>
    <w:p w14:paraId="56584FE4" w14:textId="53CAB62D" w:rsidR="00281758" w:rsidRPr="000E74F3" w:rsidRDefault="2A2FCE83" w:rsidP="00274F1E">
      <w:pPr>
        <w:spacing w:after="120" w:line="240" w:lineRule="auto"/>
        <w:rPr>
          <w:rFonts w:ascii="Montserrat" w:eastAsia="Times New Roman" w:hAnsi="Montserrat" w:cs="Times New Roman"/>
          <w:sz w:val="22"/>
          <w:szCs w:val="22"/>
          <w:lang w:val="en-GB"/>
        </w:rPr>
      </w:pPr>
      <w:r w:rsidRPr="000E74F3">
        <w:rPr>
          <w:rFonts w:ascii="Montserrat" w:eastAsia="Times New Roman" w:hAnsi="Montserrat" w:cs="Times New Roman"/>
          <w:sz w:val="22"/>
          <w:szCs w:val="22"/>
          <w:lang w:val="en-GB"/>
        </w:rPr>
        <w:t>Gender and Human Rights are expected to be a</w:t>
      </w:r>
      <w:r w:rsidR="585CCBCD" w:rsidRPr="000E74F3">
        <w:rPr>
          <w:rFonts w:ascii="Montserrat" w:eastAsia="Times New Roman" w:hAnsi="Montserrat" w:cs="Times New Roman"/>
          <w:sz w:val="22"/>
          <w:szCs w:val="22"/>
          <w:lang w:val="en-GB"/>
        </w:rPr>
        <w:t>n</w:t>
      </w:r>
      <w:r w:rsidRPr="000E74F3">
        <w:rPr>
          <w:rFonts w:ascii="Montserrat" w:eastAsia="Times New Roman" w:hAnsi="Montserrat" w:cs="Times New Roman"/>
          <w:sz w:val="22"/>
          <w:szCs w:val="22"/>
          <w:lang w:val="en-GB"/>
        </w:rPr>
        <w:t xml:space="preserve"> integral part of the projects</w:t>
      </w:r>
      <w:r w:rsidR="00281758" w:rsidRPr="000E74F3">
        <w:rPr>
          <w:rFonts w:ascii="Montserrat" w:eastAsia="Times New Roman" w:hAnsi="Montserrat" w:cs="Times New Roman"/>
          <w:sz w:val="22"/>
          <w:szCs w:val="22"/>
          <w:lang w:val="en-GB"/>
        </w:rPr>
        <w:t>.</w:t>
      </w:r>
    </w:p>
    <w:p w14:paraId="22805C3B" w14:textId="73B2D565" w:rsidR="0005799B" w:rsidRPr="000E74F3" w:rsidRDefault="00281758" w:rsidP="00274F1E">
      <w:pPr>
        <w:spacing w:after="120" w:line="240" w:lineRule="auto"/>
        <w:rPr>
          <w:rFonts w:ascii="Montserrat" w:hAnsi="Montserrat"/>
          <w:lang w:val="en-GB"/>
        </w:rPr>
      </w:pPr>
      <w:r w:rsidRPr="000E74F3">
        <w:rPr>
          <w:rFonts w:ascii="Montserrat" w:hAnsi="Montserrat"/>
          <w:lang w:val="en-GB"/>
        </w:rPr>
        <w:br/>
      </w:r>
      <w:r w:rsidR="1C51015D" w:rsidRPr="000E74F3">
        <w:rPr>
          <w:rFonts w:ascii="Montserrat" w:eastAsia="Times New Roman" w:hAnsi="Montserrat" w:cs="Times New Roman"/>
          <w:b/>
          <w:bCs/>
          <w:u w:val="single"/>
          <w:lang w:val="en-GB"/>
        </w:rPr>
        <w:t xml:space="preserve">Budget alignment </w:t>
      </w:r>
    </w:p>
    <w:p w14:paraId="720EAE54" w14:textId="36407B6C" w:rsidR="0005799B" w:rsidRPr="000E74F3" w:rsidRDefault="2A2FCE83"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The experience of your organisation / team </w:t>
      </w:r>
      <w:r w:rsidR="11BE8860" w:rsidRPr="000E74F3">
        <w:rPr>
          <w:rFonts w:ascii="Montserrat" w:eastAsia="Times New Roman" w:hAnsi="Montserrat" w:cs="Times New Roman"/>
          <w:sz w:val="22"/>
          <w:szCs w:val="22"/>
          <w:lang w:val="en-GB"/>
        </w:rPr>
        <w:t xml:space="preserve">and the type of project you propose </w:t>
      </w:r>
      <w:r w:rsidRPr="000E74F3">
        <w:rPr>
          <w:rFonts w:ascii="Montserrat" w:eastAsia="Times New Roman" w:hAnsi="Montserrat" w:cs="Times New Roman"/>
          <w:sz w:val="22"/>
          <w:szCs w:val="22"/>
          <w:lang w:val="en-GB"/>
        </w:rPr>
        <w:t>determine</w:t>
      </w:r>
      <w:r w:rsidR="00281758" w:rsidRPr="000E74F3">
        <w:rPr>
          <w:rFonts w:ascii="Montserrat" w:eastAsia="Times New Roman" w:hAnsi="Montserrat" w:cs="Times New Roman"/>
          <w:sz w:val="22"/>
          <w:szCs w:val="22"/>
          <w:lang w:val="en-GB"/>
        </w:rPr>
        <w:t xml:space="preserve"> the budget range</w:t>
      </w:r>
      <w:r w:rsidRPr="000E74F3">
        <w:rPr>
          <w:rFonts w:ascii="Montserrat" w:eastAsia="Times New Roman" w:hAnsi="Montserrat" w:cs="Times New Roman"/>
          <w:sz w:val="22"/>
          <w:szCs w:val="22"/>
          <w:lang w:val="en-GB"/>
        </w:rPr>
        <w:t xml:space="preserve"> you can apply for. This means that established applicants with long-term experience handling international grants can apply within all budget ranges, while newly established applicants are urged to reflect their experience and capacity accordingly.</w:t>
      </w:r>
    </w:p>
    <w:p w14:paraId="3C90B781" w14:textId="6CCEE8E8"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Based on the project and the experience of your applicant team, you can apply within the three budget ranges.</w:t>
      </w:r>
    </w:p>
    <w:tbl>
      <w:tblPr>
        <w:tblW w:w="9214" w:type="dxa"/>
        <w:tblInd w:w="-10" w:type="dxa"/>
        <w:tblLayout w:type="fixed"/>
        <w:tblLook w:val="06A0" w:firstRow="1" w:lastRow="0" w:firstColumn="1" w:lastColumn="0" w:noHBand="1" w:noVBand="1"/>
      </w:tblPr>
      <w:tblGrid>
        <w:gridCol w:w="1568"/>
        <w:gridCol w:w="2174"/>
        <w:gridCol w:w="2170"/>
        <w:gridCol w:w="3302"/>
      </w:tblGrid>
      <w:tr w:rsidR="32692202" w:rsidRPr="00B00D64" w14:paraId="6ACFFE5C" w14:textId="77777777" w:rsidTr="00274F1E">
        <w:trPr>
          <w:trHeight w:val="300"/>
        </w:trPr>
        <w:tc>
          <w:tcPr>
            <w:tcW w:w="156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920F2F" w14:textId="08DD64E6" w:rsidR="32692202" w:rsidRPr="000E74F3" w:rsidRDefault="3858E8A5" w:rsidP="00274F1E">
            <w:pPr>
              <w:spacing w:after="120" w:line="240" w:lineRule="auto"/>
              <w:rPr>
                <w:rFonts w:ascii="Montserrat" w:eastAsia="Times New Roman" w:hAnsi="Montserrat" w:cs="Times New Roman"/>
                <w:b/>
                <w:bCs/>
                <w:sz w:val="20"/>
                <w:szCs w:val="20"/>
                <w:lang w:val="da"/>
              </w:rPr>
            </w:pPr>
            <w:r w:rsidRPr="000E74F3">
              <w:rPr>
                <w:rFonts w:ascii="Montserrat" w:eastAsia="Times New Roman" w:hAnsi="Montserrat" w:cs="Times New Roman"/>
                <w:b/>
                <w:bCs/>
                <w:sz w:val="20"/>
                <w:szCs w:val="20"/>
                <w:lang w:val="da"/>
              </w:rPr>
              <w:t>Budget range</w:t>
            </w:r>
          </w:p>
        </w:tc>
        <w:tc>
          <w:tcPr>
            <w:tcW w:w="21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A42E31" w14:textId="06FF957F" w:rsidR="32692202" w:rsidRPr="000E74F3" w:rsidRDefault="3858E8A5" w:rsidP="00274F1E">
            <w:pPr>
              <w:spacing w:after="120" w:line="240" w:lineRule="auto"/>
              <w:rPr>
                <w:rFonts w:ascii="Montserrat" w:eastAsia="Times New Roman" w:hAnsi="Montserrat" w:cs="Times New Roman"/>
                <w:b/>
                <w:bCs/>
                <w:sz w:val="20"/>
                <w:szCs w:val="20"/>
                <w:lang w:val="da"/>
              </w:rPr>
            </w:pPr>
            <w:proofErr w:type="spellStart"/>
            <w:r w:rsidRPr="000E74F3">
              <w:rPr>
                <w:rFonts w:ascii="Montserrat" w:eastAsia="Times New Roman" w:hAnsi="Montserrat" w:cs="Times New Roman"/>
                <w:b/>
                <w:bCs/>
                <w:sz w:val="20"/>
                <w:szCs w:val="20"/>
                <w:lang w:val="da"/>
              </w:rPr>
              <w:t>Applicant</w:t>
            </w:r>
            <w:proofErr w:type="spellEnd"/>
            <w:r w:rsidRPr="000E74F3">
              <w:rPr>
                <w:rFonts w:ascii="Montserrat" w:eastAsia="Times New Roman" w:hAnsi="Montserrat" w:cs="Times New Roman"/>
                <w:b/>
                <w:bCs/>
                <w:sz w:val="20"/>
                <w:szCs w:val="20"/>
                <w:lang w:val="da"/>
              </w:rPr>
              <w:t xml:space="preserve"> team</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AC93DF" w14:textId="4F4550E2" w:rsidR="32692202" w:rsidRPr="000E74F3" w:rsidRDefault="7E25FB1F" w:rsidP="00274F1E">
            <w:pPr>
              <w:spacing w:after="120" w:line="240" w:lineRule="auto"/>
              <w:rPr>
                <w:rFonts w:ascii="Montserrat" w:hAnsi="Montserrat"/>
                <w:lang w:val="en-GB"/>
              </w:rPr>
            </w:pPr>
            <w:r w:rsidRPr="000E74F3">
              <w:rPr>
                <w:rFonts w:ascii="Montserrat" w:eastAsia="Times New Roman" w:hAnsi="Montserrat" w:cs="Times New Roman"/>
                <w:b/>
                <w:bCs/>
                <w:sz w:val="20"/>
                <w:szCs w:val="20"/>
                <w:lang w:val="en-GB"/>
              </w:rPr>
              <w:t>Type of project</w:t>
            </w:r>
            <w:r w:rsidR="05D7F39A" w:rsidRPr="000E74F3">
              <w:rPr>
                <w:rFonts w:ascii="Montserrat" w:eastAsia="Times New Roman" w:hAnsi="Montserrat" w:cs="Times New Roman"/>
                <w:b/>
                <w:bCs/>
                <w:sz w:val="20"/>
                <w:szCs w:val="20"/>
                <w:lang w:val="en-GB"/>
              </w:rPr>
              <w:t>s</w:t>
            </w:r>
            <w:r w:rsidRPr="000E74F3">
              <w:rPr>
                <w:rFonts w:ascii="Montserrat" w:eastAsia="Times New Roman" w:hAnsi="Montserrat" w:cs="Times New Roman"/>
                <w:b/>
                <w:bCs/>
                <w:sz w:val="20"/>
                <w:szCs w:val="20"/>
                <w:lang w:val="en-GB"/>
              </w:rPr>
              <w:t xml:space="preserve"> </w:t>
            </w:r>
          </w:p>
        </w:tc>
        <w:tc>
          <w:tcPr>
            <w:tcW w:w="33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9433BE" w14:textId="2086F13F" w:rsidR="32692202" w:rsidRPr="000E74F3" w:rsidRDefault="00274F1E" w:rsidP="00274F1E">
            <w:pPr>
              <w:spacing w:after="120" w:line="240" w:lineRule="auto"/>
              <w:rPr>
                <w:rFonts w:ascii="Montserrat" w:hAnsi="Montserrat"/>
                <w:lang w:val="en-GB"/>
              </w:rPr>
            </w:pPr>
            <w:r w:rsidRPr="000E74F3">
              <w:rPr>
                <w:rFonts w:ascii="Montserrat" w:eastAsia="Times New Roman" w:hAnsi="Montserrat" w:cs="Times New Roman"/>
                <w:b/>
                <w:bCs/>
                <w:sz w:val="20"/>
                <w:szCs w:val="20"/>
                <w:lang w:val="en-GB"/>
              </w:rPr>
              <w:t>E</w:t>
            </w:r>
            <w:r w:rsidR="3858E8A5" w:rsidRPr="000E74F3">
              <w:rPr>
                <w:rFonts w:ascii="Montserrat" w:eastAsia="Times New Roman" w:hAnsi="Montserrat" w:cs="Times New Roman"/>
                <w:b/>
                <w:bCs/>
                <w:sz w:val="20"/>
                <w:szCs w:val="20"/>
                <w:lang w:val="en-GB"/>
              </w:rPr>
              <w:t>xperience of the application team</w:t>
            </w:r>
          </w:p>
        </w:tc>
      </w:tr>
      <w:tr w:rsidR="32692202" w:rsidRPr="000E74F3" w14:paraId="254CB447" w14:textId="77777777" w:rsidTr="00274F1E">
        <w:trPr>
          <w:trHeight w:val="300"/>
        </w:trPr>
        <w:tc>
          <w:tcPr>
            <w:tcW w:w="1568" w:type="dxa"/>
            <w:tcBorders>
              <w:top w:val="single" w:sz="8" w:space="0" w:color="auto"/>
              <w:left w:val="single" w:sz="8" w:space="0" w:color="auto"/>
              <w:bottom w:val="single" w:sz="8" w:space="0" w:color="auto"/>
              <w:right w:val="single" w:sz="8" w:space="0" w:color="auto"/>
            </w:tcBorders>
            <w:tcMar>
              <w:left w:w="108" w:type="dxa"/>
              <w:right w:w="108" w:type="dxa"/>
            </w:tcMar>
          </w:tcPr>
          <w:p w14:paraId="708A4E94" w14:textId="31A79618" w:rsidR="32692202" w:rsidRPr="000E74F3" w:rsidRDefault="3858E8A5" w:rsidP="00274F1E">
            <w:pPr>
              <w:spacing w:after="120" w:line="240" w:lineRule="auto"/>
              <w:rPr>
                <w:rFonts w:ascii="Montserrat" w:eastAsia="Times New Roman" w:hAnsi="Montserrat" w:cs="Times New Roman"/>
                <w:sz w:val="20"/>
                <w:szCs w:val="20"/>
                <w:lang w:val="da"/>
              </w:rPr>
            </w:pPr>
            <w:r w:rsidRPr="000E74F3">
              <w:rPr>
                <w:rFonts w:ascii="Montserrat" w:eastAsia="Times New Roman" w:hAnsi="Montserrat" w:cs="Times New Roman"/>
                <w:sz w:val="20"/>
                <w:szCs w:val="20"/>
                <w:lang w:val="da"/>
              </w:rPr>
              <w:t>Up to</w:t>
            </w:r>
          </w:p>
          <w:p w14:paraId="5A6AD690" w14:textId="0FFFB1FE" w:rsidR="32692202" w:rsidRPr="000E74F3" w:rsidRDefault="3858E8A5" w:rsidP="00274F1E">
            <w:pPr>
              <w:spacing w:after="120" w:line="240" w:lineRule="auto"/>
              <w:rPr>
                <w:rFonts w:ascii="Montserrat" w:hAnsi="Montserrat"/>
              </w:rPr>
            </w:pPr>
            <w:r w:rsidRPr="000E74F3">
              <w:rPr>
                <w:rFonts w:ascii="Montserrat" w:eastAsia="Times New Roman" w:hAnsi="Montserrat" w:cs="Times New Roman"/>
                <w:sz w:val="20"/>
                <w:szCs w:val="20"/>
                <w:lang w:val="da"/>
              </w:rPr>
              <w:t>DKK 100,000</w:t>
            </w:r>
          </w:p>
        </w:tc>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14:paraId="78692ED5" w14:textId="3C4BD72B" w:rsidR="32692202" w:rsidRPr="000E74F3" w:rsidRDefault="379215E4" w:rsidP="00274F1E">
            <w:pPr>
              <w:spacing w:after="120" w:line="240" w:lineRule="auto"/>
              <w:rPr>
                <w:rFonts w:ascii="Montserrat" w:eastAsia="Times New Roman" w:hAnsi="Montserrat" w:cs="Times New Roman"/>
                <w:sz w:val="20"/>
                <w:szCs w:val="20"/>
                <w:lang w:val="en-US"/>
              </w:rPr>
            </w:pPr>
            <w:r w:rsidRPr="000E74F3">
              <w:rPr>
                <w:rFonts w:ascii="Montserrat" w:eastAsia="Times New Roman" w:hAnsi="Montserrat" w:cs="Times New Roman"/>
                <w:sz w:val="20"/>
                <w:szCs w:val="20"/>
                <w:lang w:val="en-US"/>
              </w:rPr>
              <w:t xml:space="preserve">With or without partner </w:t>
            </w:r>
            <w:proofErr w:type="spellStart"/>
            <w:r w:rsidRPr="000E74F3">
              <w:rPr>
                <w:rFonts w:ascii="Montserrat" w:eastAsia="Times New Roman" w:hAnsi="Montserrat" w:cs="Times New Roman"/>
                <w:sz w:val="20"/>
                <w:szCs w:val="20"/>
                <w:lang w:val="en-US"/>
              </w:rPr>
              <w:t>organisation</w:t>
            </w:r>
            <w:proofErr w:type="spellEnd"/>
            <w:r w:rsidRPr="000E74F3">
              <w:rPr>
                <w:rFonts w:ascii="Montserrat" w:eastAsia="Times New Roman" w:hAnsi="Montserrat" w:cs="Times New Roman"/>
                <w:sz w:val="20"/>
                <w:szCs w:val="20"/>
                <w:lang w:val="en-US"/>
              </w:rPr>
              <w:t xml:space="preserve"> from Denmark.</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tcPr>
          <w:p w14:paraId="507C39FC" w14:textId="50C8306D" w:rsidR="32692202" w:rsidRPr="000E74F3" w:rsidRDefault="0245C10C" w:rsidP="00274F1E">
            <w:pPr>
              <w:spacing w:after="120" w:line="240" w:lineRule="auto"/>
              <w:rPr>
                <w:rFonts w:ascii="Montserrat" w:eastAsia="Times New Roman" w:hAnsi="Montserrat" w:cs="Times New Roman"/>
                <w:sz w:val="20"/>
                <w:szCs w:val="20"/>
                <w:lang w:val="en-GB"/>
              </w:rPr>
            </w:pPr>
            <w:r w:rsidRPr="000E74F3">
              <w:rPr>
                <w:rFonts w:ascii="Montserrat" w:eastAsia="Times New Roman" w:hAnsi="Montserrat" w:cs="Times New Roman"/>
                <w:sz w:val="20"/>
                <w:szCs w:val="20"/>
                <w:lang w:val="en-GB"/>
              </w:rPr>
              <w:t>Partner search, feasibility studies, or pilot activities</w:t>
            </w:r>
            <w:r w:rsidR="3565C968" w:rsidRPr="000E74F3">
              <w:rPr>
                <w:rFonts w:ascii="Montserrat" w:eastAsia="Times New Roman" w:hAnsi="Montserrat" w:cs="Times New Roman"/>
                <w:sz w:val="20"/>
                <w:szCs w:val="20"/>
                <w:lang w:val="en-GB"/>
              </w:rPr>
              <w:t>.</w:t>
            </w:r>
          </w:p>
        </w:tc>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1DC2C8EF" w14:textId="3E6AA090" w:rsidR="32692202" w:rsidRPr="000E74F3" w:rsidRDefault="3858E8A5" w:rsidP="00274F1E">
            <w:pPr>
              <w:spacing w:after="120" w:line="240" w:lineRule="auto"/>
              <w:rPr>
                <w:rFonts w:ascii="Montserrat" w:hAnsi="Montserrat"/>
              </w:rPr>
            </w:pPr>
            <w:r w:rsidRPr="000E74F3">
              <w:rPr>
                <w:rFonts w:ascii="Montserrat" w:eastAsia="Times New Roman" w:hAnsi="Montserrat" w:cs="Times New Roman"/>
                <w:sz w:val="20"/>
                <w:szCs w:val="20"/>
                <w:lang w:val="en-GB"/>
              </w:rPr>
              <w:t>Little experience.</w:t>
            </w:r>
          </w:p>
        </w:tc>
      </w:tr>
      <w:tr w:rsidR="32692202" w:rsidRPr="000E74F3" w14:paraId="194CB9AE" w14:textId="77777777" w:rsidTr="00274F1E">
        <w:trPr>
          <w:trHeight w:val="300"/>
        </w:trPr>
        <w:tc>
          <w:tcPr>
            <w:tcW w:w="1568" w:type="dxa"/>
            <w:tcBorders>
              <w:top w:val="single" w:sz="8" w:space="0" w:color="auto"/>
              <w:left w:val="single" w:sz="8" w:space="0" w:color="auto"/>
              <w:bottom w:val="single" w:sz="8" w:space="0" w:color="auto"/>
              <w:right w:val="single" w:sz="8" w:space="0" w:color="auto"/>
            </w:tcBorders>
            <w:tcMar>
              <w:left w:w="108" w:type="dxa"/>
              <w:right w:w="108" w:type="dxa"/>
            </w:tcMar>
          </w:tcPr>
          <w:p w14:paraId="64891B00" w14:textId="565B42DE" w:rsidR="32692202" w:rsidRPr="000E74F3" w:rsidRDefault="3858E8A5" w:rsidP="00274F1E">
            <w:pPr>
              <w:spacing w:after="120" w:line="240" w:lineRule="auto"/>
              <w:rPr>
                <w:rFonts w:ascii="Montserrat" w:eastAsia="Times New Roman" w:hAnsi="Montserrat" w:cs="Times New Roman"/>
                <w:sz w:val="20"/>
                <w:szCs w:val="20"/>
                <w:lang w:val="da"/>
              </w:rPr>
            </w:pPr>
            <w:r w:rsidRPr="000E74F3">
              <w:rPr>
                <w:rFonts w:ascii="Montserrat" w:eastAsia="Times New Roman" w:hAnsi="Montserrat" w:cs="Times New Roman"/>
                <w:sz w:val="20"/>
                <w:szCs w:val="20"/>
                <w:lang w:val="da"/>
              </w:rPr>
              <w:t>Up to</w:t>
            </w:r>
          </w:p>
          <w:p w14:paraId="2B9A0BF7" w14:textId="68CBBF8E" w:rsidR="32692202" w:rsidRPr="000E74F3" w:rsidRDefault="3858E8A5" w:rsidP="00274F1E">
            <w:pPr>
              <w:spacing w:after="120" w:line="240" w:lineRule="auto"/>
              <w:rPr>
                <w:rFonts w:ascii="Montserrat" w:hAnsi="Montserrat"/>
              </w:rPr>
            </w:pPr>
            <w:r w:rsidRPr="000E74F3">
              <w:rPr>
                <w:rFonts w:ascii="Montserrat" w:eastAsia="Times New Roman" w:hAnsi="Montserrat" w:cs="Times New Roman"/>
                <w:sz w:val="20"/>
                <w:szCs w:val="20"/>
                <w:lang w:val="da"/>
              </w:rPr>
              <w:t>DKK 400,000</w:t>
            </w:r>
          </w:p>
        </w:tc>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14:paraId="79CA6E7D" w14:textId="1285E861" w:rsidR="32692202" w:rsidRPr="000E74F3" w:rsidRDefault="04E7B1C1" w:rsidP="00274F1E">
            <w:pPr>
              <w:spacing w:after="120" w:line="240" w:lineRule="auto"/>
              <w:rPr>
                <w:rFonts w:ascii="Montserrat" w:eastAsia="Times New Roman" w:hAnsi="Montserrat" w:cs="Times New Roman"/>
                <w:sz w:val="20"/>
                <w:szCs w:val="20"/>
                <w:lang w:val="en-US"/>
              </w:rPr>
            </w:pPr>
            <w:r w:rsidRPr="000E74F3">
              <w:rPr>
                <w:rFonts w:ascii="Montserrat" w:eastAsia="Times New Roman" w:hAnsi="Montserrat" w:cs="Times New Roman"/>
                <w:sz w:val="20"/>
                <w:szCs w:val="20"/>
                <w:lang w:val="en-US"/>
              </w:rPr>
              <w:t xml:space="preserve">With or without partner </w:t>
            </w:r>
            <w:proofErr w:type="spellStart"/>
            <w:r w:rsidRPr="000E74F3">
              <w:rPr>
                <w:rFonts w:ascii="Montserrat" w:eastAsia="Times New Roman" w:hAnsi="Montserrat" w:cs="Times New Roman"/>
                <w:sz w:val="20"/>
                <w:szCs w:val="20"/>
                <w:lang w:val="en-US"/>
              </w:rPr>
              <w:t>organisation</w:t>
            </w:r>
            <w:proofErr w:type="spellEnd"/>
            <w:r w:rsidRPr="000E74F3">
              <w:rPr>
                <w:rFonts w:ascii="Montserrat" w:eastAsia="Times New Roman" w:hAnsi="Montserrat" w:cs="Times New Roman"/>
                <w:sz w:val="20"/>
                <w:szCs w:val="20"/>
                <w:lang w:val="en-US"/>
              </w:rPr>
              <w:t xml:space="preserve"> from Denmark</w:t>
            </w:r>
            <w:r w:rsidR="00274F1E" w:rsidRPr="000E74F3">
              <w:rPr>
                <w:rFonts w:ascii="Montserrat" w:eastAsia="Times New Roman" w:hAnsi="Montserrat" w:cs="Times New Roman"/>
                <w:sz w:val="20"/>
                <w:szCs w:val="20"/>
                <w:lang w:val="en-US"/>
              </w:rPr>
              <w:t>.</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tcPr>
          <w:p w14:paraId="7BE94BE9" w14:textId="36309B6B" w:rsidR="32692202" w:rsidRPr="000E74F3" w:rsidRDefault="52F16437" w:rsidP="00274F1E">
            <w:pPr>
              <w:spacing w:after="120" w:line="240" w:lineRule="auto"/>
              <w:rPr>
                <w:rFonts w:ascii="Montserrat" w:eastAsia="Times New Roman" w:hAnsi="Montserrat" w:cs="Times New Roman"/>
                <w:sz w:val="20"/>
                <w:szCs w:val="20"/>
                <w:lang w:val="en-GB"/>
              </w:rPr>
            </w:pPr>
            <w:r w:rsidRPr="000E74F3">
              <w:rPr>
                <w:rFonts w:ascii="Montserrat" w:eastAsia="Times New Roman" w:hAnsi="Montserrat" w:cs="Times New Roman"/>
                <w:sz w:val="20"/>
                <w:szCs w:val="20"/>
                <w:lang w:val="en-GB"/>
              </w:rPr>
              <w:t>Mid-sized cooperation projects</w:t>
            </w:r>
            <w:r w:rsidR="2EAB9952" w:rsidRPr="000E74F3">
              <w:rPr>
                <w:rFonts w:ascii="Montserrat" w:eastAsia="Times New Roman" w:hAnsi="Montserrat" w:cs="Times New Roman"/>
                <w:sz w:val="20"/>
                <w:szCs w:val="20"/>
                <w:lang w:val="en-GB"/>
              </w:rPr>
              <w:t>.</w:t>
            </w:r>
          </w:p>
        </w:tc>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75922635" w14:textId="7A42EE11" w:rsidR="32692202" w:rsidRPr="000E74F3" w:rsidRDefault="3858E8A5" w:rsidP="00274F1E">
            <w:pPr>
              <w:spacing w:after="120" w:line="240" w:lineRule="auto"/>
              <w:rPr>
                <w:rFonts w:ascii="Montserrat" w:hAnsi="Montserrat"/>
              </w:rPr>
            </w:pPr>
            <w:r w:rsidRPr="000E74F3">
              <w:rPr>
                <w:rFonts w:ascii="Montserrat" w:eastAsia="Times New Roman" w:hAnsi="Montserrat" w:cs="Times New Roman"/>
                <w:sz w:val="20"/>
                <w:szCs w:val="20"/>
                <w:lang w:val="en-GB"/>
              </w:rPr>
              <w:t>Some experience.</w:t>
            </w:r>
          </w:p>
        </w:tc>
      </w:tr>
      <w:tr w:rsidR="32692202" w:rsidRPr="000E74F3" w14:paraId="3074EA19" w14:textId="77777777" w:rsidTr="00274F1E">
        <w:trPr>
          <w:trHeight w:val="300"/>
        </w:trPr>
        <w:tc>
          <w:tcPr>
            <w:tcW w:w="1568" w:type="dxa"/>
            <w:tcBorders>
              <w:top w:val="single" w:sz="8" w:space="0" w:color="auto"/>
              <w:left w:val="single" w:sz="8" w:space="0" w:color="auto"/>
              <w:bottom w:val="single" w:sz="8" w:space="0" w:color="auto"/>
              <w:right w:val="single" w:sz="8" w:space="0" w:color="auto"/>
            </w:tcBorders>
            <w:tcMar>
              <w:left w:w="108" w:type="dxa"/>
              <w:right w:w="108" w:type="dxa"/>
            </w:tcMar>
          </w:tcPr>
          <w:p w14:paraId="14785B58" w14:textId="1EE0BD5F" w:rsidR="32692202" w:rsidRPr="000E74F3" w:rsidRDefault="3858E8A5" w:rsidP="00274F1E">
            <w:pPr>
              <w:spacing w:after="120" w:line="240" w:lineRule="auto"/>
              <w:rPr>
                <w:rFonts w:ascii="Montserrat" w:eastAsia="Times New Roman" w:hAnsi="Montserrat" w:cs="Times New Roman"/>
                <w:sz w:val="20"/>
                <w:szCs w:val="20"/>
                <w:lang w:val="da"/>
              </w:rPr>
            </w:pPr>
            <w:r w:rsidRPr="000E74F3">
              <w:rPr>
                <w:rFonts w:ascii="Montserrat" w:eastAsia="Times New Roman" w:hAnsi="Montserrat" w:cs="Times New Roman"/>
                <w:sz w:val="20"/>
                <w:szCs w:val="20"/>
                <w:lang w:val="da"/>
              </w:rPr>
              <w:t>Up to</w:t>
            </w:r>
          </w:p>
          <w:p w14:paraId="263ABF34" w14:textId="0433CD45" w:rsidR="32692202" w:rsidRPr="000E74F3" w:rsidRDefault="3858E8A5" w:rsidP="00274F1E">
            <w:pPr>
              <w:spacing w:after="120" w:line="240" w:lineRule="auto"/>
              <w:rPr>
                <w:rFonts w:ascii="Montserrat" w:hAnsi="Montserrat"/>
              </w:rPr>
            </w:pPr>
            <w:r w:rsidRPr="000E74F3">
              <w:rPr>
                <w:rFonts w:ascii="Montserrat" w:eastAsia="Times New Roman" w:hAnsi="Montserrat" w:cs="Times New Roman"/>
                <w:sz w:val="20"/>
                <w:szCs w:val="20"/>
                <w:lang w:val="da"/>
              </w:rPr>
              <w:t>DKK 1,200,000</w:t>
            </w:r>
          </w:p>
        </w:tc>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14:paraId="762463BA" w14:textId="223488A4" w:rsidR="32692202" w:rsidRPr="000E74F3" w:rsidRDefault="3858E8A5" w:rsidP="00274F1E">
            <w:pPr>
              <w:spacing w:after="120" w:line="240" w:lineRule="auto"/>
              <w:rPr>
                <w:rFonts w:ascii="Montserrat" w:hAnsi="Montserrat"/>
                <w:lang w:val="en-GB"/>
              </w:rPr>
            </w:pPr>
            <w:r w:rsidRPr="000E74F3">
              <w:rPr>
                <w:rFonts w:ascii="Montserrat" w:eastAsia="Times New Roman" w:hAnsi="Montserrat" w:cs="Times New Roman"/>
                <w:sz w:val="20"/>
                <w:szCs w:val="20"/>
                <w:lang w:val="en-GB"/>
              </w:rPr>
              <w:t>Minimum one partner from Denmark is required.</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tcPr>
          <w:p w14:paraId="58CF72C6" w14:textId="561548E8" w:rsidR="32692202" w:rsidRPr="000E74F3" w:rsidRDefault="5E4094F8" w:rsidP="00274F1E">
            <w:pPr>
              <w:spacing w:after="120" w:line="240" w:lineRule="auto"/>
              <w:rPr>
                <w:rFonts w:ascii="Montserrat" w:eastAsia="Times New Roman" w:hAnsi="Montserrat" w:cs="Times New Roman"/>
                <w:sz w:val="20"/>
                <w:szCs w:val="20"/>
                <w:lang w:val="en-GB"/>
              </w:rPr>
            </w:pPr>
            <w:r w:rsidRPr="000E74F3">
              <w:rPr>
                <w:rFonts w:ascii="Montserrat" w:eastAsia="Times New Roman" w:hAnsi="Montserrat" w:cs="Times New Roman"/>
                <w:sz w:val="20"/>
                <w:szCs w:val="20"/>
                <w:lang w:val="en-GB"/>
              </w:rPr>
              <w:t>Larger and more ambitious initiatives.</w:t>
            </w:r>
          </w:p>
        </w:tc>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1538E4DC" w14:textId="0722232B" w:rsidR="32692202" w:rsidRPr="000E74F3" w:rsidRDefault="3858E8A5" w:rsidP="00274F1E">
            <w:pPr>
              <w:spacing w:after="120" w:line="240" w:lineRule="auto"/>
              <w:rPr>
                <w:rFonts w:ascii="Montserrat" w:hAnsi="Montserrat"/>
              </w:rPr>
            </w:pPr>
            <w:r w:rsidRPr="000E74F3">
              <w:rPr>
                <w:rFonts w:ascii="Montserrat" w:eastAsia="Times New Roman" w:hAnsi="Montserrat" w:cs="Times New Roman"/>
                <w:sz w:val="20"/>
                <w:szCs w:val="20"/>
                <w:lang w:val="en-GB"/>
              </w:rPr>
              <w:t>Proven experience.</w:t>
            </w:r>
          </w:p>
        </w:tc>
      </w:tr>
    </w:tbl>
    <w:p w14:paraId="42D10D2F" w14:textId="7D3C55F8" w:rsidR="0005799B" w:rsidRPr="000E74F3" w:rsidRDefault="1C51015D" w:rsidP="00274F1E">
      <w:pPr>
        <w:spacing w:after="120" w:line="240" w:lineRule="auto"/>
        <w:rPr>
          <w:rFonts w:ascii="Montserrat" w:hAnsi="Montserrat"/>
        </w:rPr>
      </w:pPr>
      <w:r w:rsidRPr="000E74F3">
        <w:rPr>
          <w:rFonts w:ascii="Montserrat" w:eastAsia="Times New Roman" w:hAnsi="Montserrat" w:cs="Times New Roman"/>
          <w:sz w:val="32"/>
          <w:szCs w:val="32"/>
          <w:lang w:val="en-GB"/>
        </w:rPr>
        <w:lastRenderedPageBreak/>
        <w:t xml:space="preserve"> </w:t>
      </w:r>
    </w:p>
    <w:p w14:paraId="321514CF" w14:textId="5C09C4AC" w:rsidR="0005799B" w:rsidRPr="001201EC" w:rsidRDefault="1C51015D" w:rsidP="00274F1E">
      <w:pPr>
        <w:spacing w:after="120" w:line="240" w:lineRule="auto"/>
        <w:rPr>
          <w:rFonts w:ascii="Montserrat" w:hAnsi="Montserrat"/>
          <w:b/>
          <w:bCs/>
          <w:sz w:val="22"/>
          <w:szCs w:val="22"/>
        </w:rPr>
      </w:pPr>
      <w:r w:rsidRPr="001201EC">
        <w:rPr>
          <w:rFonts w:ascii="Montserrat" w:eastAsia="Times New Roman" w:hAnsi="Montserrat" w:cs="Times New Roman"/>
          <w:b/>
          <w:bCs/>
          <w:sz w:val="28"/>
          <w:szCs w:val="28"/>
          <w:lang w:val="en-GB"/>
        </w:rPr>
        <w:t>NDF CYCLE OF APPLICATIONS</w:t>
      </w:r>
    </w:p>
    <w:p w14:paraId="6EDA8543" w14:textId="554C15E4"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All </w:t>
      </w:r>
      <w:r w:rsidRPr="000E74F3">
        <w:rPr>
          <w:rFonts w:ascii="Montserrat" w:eastAsia="Times New Roman" w:hAnsi="Montserrat" w:cs="Times New Roman"/>
          <w:b/>
          <w:bCs/>
          <w:sz w:val="22"/>
          <w:szCs w:val="22"/>
          <w:lang w:val="en-GB"/>
        </w:rPr>
        <w:t>NDF calls</w:t>
      </w:r>
      <w:r w:rsidRPr="000E74F3">
        <w:rPr>
          <w:rFonts w:ascii="Montserrat" w:eastAsia="Times New Roman" w:hAnsi="Montserrat" w:cs="Times New Roman"/>
          <w:sz w:val="22"/>
          <w:szCs w:val="22"/>
          <w:lang w:val="en-GB"/>
        </w:rPr>
        <w:t xml:space="preserve"> will be announced and published on the </w:t>
      </w:r>
      <w:hyperlink r:id="rId15">
        <w:r w:rsidRPr="00AF2124">
          <w:rPr>
            <w:rStyle w:val="Hyperlink"/>
            <w:rFonts w:ascii="Montserrat" w:eastAsia="Times New Roman" w:hAnsi="Montserrat" w:cs="Times New Roman"/>
            <w:color w:val="0563C1"/>
            <w:sz w:val="22"/>
            <w:szCs w:val="22"/>
            <w:lang w:val="en-GB"/>
          </w:rPr>
          <w:t>NDF website</w:t>
        </w:r>
      </w:hyperlink>
      <w:r w:rsidRPr="00AF2124">
        <w:rPr>
          <w:rFonts w:ascii="Montserrat" w:eastAsia="Times New Roman" w:hAnsi="Montserrat" w:cs="Times New Roman"/>
          <w:sz w:val="22"/>
          <w:szCs w:val="22"/>
          <w:lang w:val="en-GB"/>
        </w:rPr>
        <w:t>,</w:t>
      </w:r>
      <w:r w:rsidRPr="000E74F3">
        <w:rPr>
          <w:rFonts w:ascii="Montserrat" w:eastAsia="Times New Roman" w:hAnsi="Montserrat" w:cs="Times New Roman"/>
          <w:sz w:val="22"/>
          <w:szCs w:val="22"/>
          <w:lang w:val="en-GB"/>
        </w:rPr>
        <w:t xml:space="preserve"> and we encourage you to subscribe to the </w:t>
      </w:r>
      <w:r w:rsidRPr="000E74F3">
        <w:rPr>
          <w:rFonts w:ascii="Montserrat" w:eastAsia="Times New Roman" w:hAnsi="Montserrat" w:cs="Times New Roman"/>
          <w:sz w:val="22"/>
          <w:szCs w:val="22"/>
          <w:highlight w:val="yellow"/>
          <w:lang w:val="en-GB"/>
        </w:rPr>
        <w:t>NDF Newsletter.</w:t>
      </w:r>
    </w:p>
    <w:p w14:paraId="173680F0" w14:textId="099ADF60" w:rsidR="0005799B" w:rsidRPr="000E74F3" w:rsidRDefault="1C51015D" w:rsidP="00274F1E">
      <w:pPr>
        <w:spacing w:after="120" w:line="240" w:lineRule="auto"/>
        <w:rPr>
          <w:rFonts w:ascii="Montserrat" w:eastAsia="Times New Roman" w:hAnsi="Montserrat" w:cs="Times New Roman"/>
          <w:b/>
          <w:bCs/>
          <w:u w:val="single"/>
          <w:lang w:val="en-GB"/>
        </w:rPr>
      </w:pPr>
      <w:r w:rsidRPr="000E74F3">
        <w:rPr>
          <w:rFonts w:ascii="Montserrat" w:eastAsia="Times New Roman" w:hAnsi="Montserrat" w:cs="Times New Roman"/>
          <w:sz w:val="22"/>
          <w:szCs w:val="22"/>
          <w:lang w:val="en-GB"/>
        </w:rPr>
        <w:t>All projects must be finished by the end of 2026.</w:t>
      </w:r>
      <w:r w:rsidRPr="000E74F3">
        <w:rPr>
          <w:rFonts w:ascii="Montserrat" w:hAnsi="Montserrat"/>
          <w:lang w:val="en-GB"/>
        </w:rPr>
        <w:br/>
      </w:r>
      <w:r w:rsidRPr="000E74F3">
        <w:rPr>
          <w:rFonts w:ascii="Montserrat" w:eastAsia="Times New Roman" w:hAnsi="Montserrat" w:cs="Times New Roman"/>
          <w:sz w:val="22"/>
          <w:szCs w:val="22"/>
          <w:lang w:val="en-GB"/>
        </w:rPr>
        <w:t xml:space="preserve"> </w:t>
      </w:r>
      <w:r w:rsidRPr="000E74F3">
        <w:rPr>
          <w:rFonts w:ascii="Montserrat" w:hAnsi="Montserrat"/>
          <w:lang w:val="en-GB"/>
        </w:rPr>
        <w:br/>
      </w:r>
      <w:r w:rsidRPr="000E74F3">
        <w:rPr>
          <w:rFonts w:ascii="Montserrat" w:eastAsia="Times New Roman" w:hAnsi="Montserrat" w:cs="Times New Roman"/>
          <w:b/>
          <w:bCs/>
          <w:u w:val="single"/>
          <w:lang w:val="en-GB"/>
        </w:rPr>
        <w:t>Application Cycle</w:t>
      </w:r>
    </w:p>
    <w:p w14:paraId="68A7374B" w14:textId="6BBE3049"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All needed material to each call is published on the </w:t>
      </w:r>
      <w:hyperlink r:id="rId16">
        <w:r w:rsidR="00AF2124" w:rsidRPr="00AF2124">
          <w:rPr>
            <w:rStyle w:val="Hyperlink"/>
            <w:rFonts w:ascii="Montserrat" w:eastAsia="Times New Roman" w:hAnsi="Montserrat" w:cs="Times New Roman"/>
            <w:color w:val="0563C1"/>
            <w:sz w:val="22"/>
            <w:szCs w:val="22"/>
            <w:lang w:val="en-GB"/>
          </w:rPr>
          <w:t>NDF website</w:t>
        </w:r>
      </w:hyperlink>
      <w:r w:rsidR="00AF2124" w:rsidRPr="00AF2124">
        <w:rPr>
          <w:lang w:val="en-US"/>
        </w:rPr>
        <w:t xml:space="preserve"> </w:t>
      </w:r>
      <w:r w:rsidRPr="000E74F3">
        <w:rPr>
          <w:rFonts w:ascii="Montserrat" w:eastAsia="Times New Roman" w:hAnsi="Montserrat" w:cs="Times New Roman"/>
          <w:sz w:val="22"/>
          <w:szCs w:val="22"/>
          <w:lang w:val="en-GB"/>
        </w:rPr>
        <w:t>including guidelines, application form, budget template, etc.</w:t>
      </w:r>
    </w:p>
    <w:p w14:paraId="07E5EF5E" w14:textId="4F4D4CD6"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b/>
          <w:bCs/>
          <w:sz w:val="22"/>
          <w:szCs w:val="22"/>
          <w:lang w:val="en-GB"/>
        </w:rPr>
        <w:t>Before</w:t>
      </w:r>
      <w:r w:rsidRPr="000E74F3">
        <w:rPr>
          <w:rFonts w:ascii="Montserrat" w:eastAsia="Times New Roman" w:hAnsi="Montserrat" w:cs="Times New Roman"/>
          <w:sz w:val="22"/>
          <w:szCs w:val="22"/>
          <w:lang w:val="en-GB"/>
        </w:rPr>
        <w:t xml:space="preserve"> applying you can be invited to join NDF webinars, info meetings, and writing workshops. These initiatives will be announced on the </w:t>
      </w:r>
      <w:hyperlink r:id="rId17">
        <w:r w:rsidR="00AF2124" w:rsidRPr="00AF2124">
          <w:rPr>
            <w:rStyle w:val="Hyperlink"/>
            <w:rFonts w:ascii="Montserrat" w:eastAsia="Times New Roman" w:hAnsi="Montserrat" w:cs="Times New Roman"/>
            <w:color w:val="0563C1"/>
            <w:sz w:val="22"/>
            <w:szCs w:val="22"/>
            <w:lang w:val="en-GB"/>
          </w:rPr>
          <w:t>NDF website</w:t>
        </w:r>
      </w:hyperlink>
    </w:p>
    <w:p w14:paraId="3FD525A3" w14:textId="085A369A"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b/>
          <w:bCs/>
          <w:sz w:val="22"/>
          <w:szCs w:val="22"/>
          <w:lang w:val="en-GB"/>
        </w:rPr>
        <w:t xml:space="preserve">Following </w:t>
      </w:r>
      <w:r w:rsidRPr="000E74F3">
        <w:rPr>
          <w:rFonts w:ascii="Montserrat" w:eastAsia="Times New Roman" w:hAnsi="Montserrat" w:cs="Times New Roman"/>
          <w:sz w:val="22"/>
          <w:szCs w:val="22"/>
          <w:lang w:val="en-GB"/>
        </w:rPr>
        <w:t>submission, your application will undergo an eligibility check. You will receive a rejection if your application is not eligible.</w:t>
      </w:r>
    </w:p>
    <w:p w14:paraId="2FF862E2" w14:textId="75392D7F"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b/>
          <w:bCs/>
          <w:sz w:val="22"/>
          <w:szCs w:val="22"/>
          <w:lang w:val="en-GB"/>
        </w:rPr>
        <w:t>During</w:t>
      </w:r>
      <w:r w:rsidRPr="000E74F3">
        <w:rPr>
          <w:rFonts w:ascii="Montserrat" w:eastAsia="Times New Roman" w:hAnsi="Montserrat" w:cs="Times New Roman"/>
          <w:sz w:val="22"/>
          <w:szCs w:val="22"/>
          <w:lang w:val="en-GB"/>
        </w:rPr>
        <w:t xml:space="preserve"> the evaluation process, your application is assessed by a team of assessors, consisting of experts from the ENC and Denmark including the NDF consortium partners.</w:t>
      </w:r>
    </w:p>
    <w:p w14:paraId="19CD2C66" w14:textId="7138FBD0" w:rsidR="0005799B" w:rsidRPr="000E74F3" w:rsidRDefault="2A2FCE83"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Following the assessment, an independent </w:t>
      </w:r>
      <w:r w:rsidR="00281758" w:rsidRPr="000E74F3">
        <w:rPr>
          <w:rFonts w:ascii="Montserrat" w:eastAsia="Times New Roman" w:hAnsi="Montserrat" w:cs="Times New Roman"/>
          <w:sz w:val="22"/>
          <w:szCs w:val="22"/>
          <w:lang w:val="en-GB"/>
        </w:rPr>
        <w:t>S</w:t>
      </w:r>
      <w:r w:rsidRPr="000E74F3">
        <w:rPr>
          <w:rFonts w:ascii="Montserrat" w:eastAsia="Times New Roman" w:hAnsi="Montserrat" w:cs="Times New Roman"/>
          <w:sz w:val="22"/>
          <w:szCs w:val="22"/>
          <w:lang w:val="en-GB"/>
        </w:rPr>
        <w:t xml:space="preserve">election </w:t>
      </w:r>
      <w:r w:rsidR="00281758" w:rsidRPr="000E74F3">
        <w:rPr>
          <w:rFonts w:ascii="Montserrat" w:eastAsia="Times New Roman" w:hAnsi="Montserrat" w:cs="Times New Roman"/>
          <w:sz w:val="22"/>
          <w:szCs w:val="22"/>
          <w:lang w:val="en-GB"/>
        </w:rPr>
        <w:t>C</w:t>
      </w:r>
      <w:r w:rsidRPr="000E74F3">
        <w:rPr>
          <w:rFonts w:ascii="Montserrat" w:eastAsia="Times New Roman" w:hAnsi="Montserrat" w:cs="Times New Roman"/>
          <w:sz w:val="22"/>
          <w:szCs w:val="22"/>
          <w:lang w:val="en-GB"/>
        </w:rPr>
        <w:t>ommittee makes the final selection and prioritisation of the applications.</w:t>
      </w:r>
    </w:p>
    <w:p w14:paraId="4905B517" w14:textId="05F4699D" w:rsidR="0005799B" w:rsidRPr="000E74F3" w:rsidRDefault="1C51015D" w:rsidP="00F325D9">
      <w:pPr>
        <w:shd w:val="clear" w:color="auto" w:fill="FFFFFF" w:themeFill="background1"/>
        <w:spacing w:after="120" w:line="240" w:lineRule="auto"/>
        <w:rPr>
          <w:rFonts w:ascii="Montserrat" w:hAnsi="Montserrat"/>
          <w:lang w:val="en-GB"/>
        </w:rPr>
      </w:pPr>
      <w:r w:rsidRPr="000E74F3">
        <w:rPr>
          <w:rFonts w:ascii="Montserrat" w:eastAsia="Times New Roman" w:hAnsi="Montserrat" w:cs="Times New Roman"/>
          <w:b/>
          <w:bCs/>
          <w:sz w:val="22"/>
          <w:szCs w:val="22"/>
          <w:lang w:val="en-GB"/>
        </w:rPr>
        <w:t>After</w:t>
      </w:r>
      <w:r w:rsidRPr="000E74F3">
        <w:rPr>
          <w:rFonts w:ascii="Montserrat" w:eastAsia="Times New Roman" w:hAnsi="Montserrat" w:cs="Times New Roman"/>
          <w:sz w:val="22"/>
          <w:szCs w:val="22"/>
          <w:lang w:val="en-GB"/>
        </w:rPr>
        <w:t xml:space="preserve"> the selection process, you will be notified if your application has been approved or rejected together with the reason for the final decision. If your application is above DKK 100,000 you will also receive a summary of the assessment.</w:t>
      </w:r>
    </w:p>
    <w:p w14:paraId="53A11991" w14:textId="1304EA27" w:rsidR="0005799B" w:rsidRPr="000E74F3" w:rsidRDefault="1C51015D" w:rsidP="00F325D9">
      <w:pPr>
        <w:shd w:val="clear" w:color="auto" w:fill="FFFFFF" w:themeFill="background1"/>
        <w:spacing w:after="120" w:line="240" w:lineRule="auto"/>
        <w:rPr>
          <w:rFonts w:ascii="Montserrat" w:hAnsi="Montserrat"/>
          <w:lang w:val="en-GB"/>
        </w:rPr>
      </w:pPr>
      <w:r w:rsidRPr="000E74F3">
        <w:rPr>
          <w:rFonts w:ascii="Montserrat" w:eastAsia="Times New Roman" w:hAnsi="Montserrat" w:cs="Times New Roman"/>
          <w:b/>
          <w:bCs/>
          <w:sz w:val="22"/>
          <w:szCs w:val="22"/>
          <w:lang w:val="en-GB"/>
        </w:rPr>
        <w:t xml:space="preserve">Grantees </w:t>
      </w:r>
      <w:r w:rsidRPr="000E74F3">
        <w:rPr>
          <w:rFonts w:ascii="Montserrat" w:eastAsia="Times New Roman" w:hAnsi="Montserrat" w:cs="Times New Roman"/>
          <w:sz w:val="22"/>
          <w:szCs w:val="22"/>
          <w:lang w:val="en-GB"/>
        </w:rPr>
        <w:t xml:space="preserve">will then enter the contracting phase. Through dialogue with the NDF Grant Management </w:t>
      </w:r>
      <w:r w:rsidR="00195C55" w:rsidRPr="000E74F3">
        <w:rPr>
          <w:rFonts w:ascii="Montserrat" w:eastAsia="Times New Roman" w:hAnsi="Montserrat" w:cs="Times New Roman"/>
          <w:sz w:val="22"/>
          <w:szCs w:val="22"/>
          <w:lang w:val="en-GB"/>
        </w:rPr>
        <w:t xml:space="preserve">Team </w:t>
      </w:r>
      <w:r w:rsidRPr="000E74F3">
        <w:rPr>
          <w:rFonts w:ascii="Montserrat" w:eastAsia="Times New Roman" w:hAnsi="Montserrat" w:cs="Times New Roman"/>
          <w:sz w:val="22"/>
          <w:szCs w:val="22"/>
          <w:lang w:val="en-GB"/>
        </w:rPr>
        <w:t xml:space="preserve">an assessment of the capacity and experience of your organisation / team will be made in accordance with the budget level. Capacity sharing between partners are welcomed and should in that case be contracted within the partnership. </w:t>
      </w:r>
    </w:p>
    <w:p w14:paraId="586ACB04" w14:textId="49859900"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Complaints can be made if you believe that a technical or factual error has been made during the selection process or if the assessment of the application otherwise has been inconsistent with the guidelines. If you then want to submit a complaint, please see the Annex on NDF Complaints Procedure for more information.</w:t>
      </w:r>
    </w:p>
    <w:p w14:paraId="6DA40F42" w14:textId="0C38EAC9"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 </w:t>
      </w:r>
    </w:p>
    <w:p w14:paraId="39D7D35B" w14:textId="7CB1CB61" w:rsidR="0005799B" w:rsidRPr="001201EC" w:rsidRDefault="1C51015D" w:rsidP="00274F1E">
      <w:pPr>
        <w:spacing w:after="120" w:line="240" w:lineRule="auto"/>
        <w:rPr>
          <w:rFonts w:ascii="Montserrat" w:hAnsi="Montserrat"/>
          <w:b/>
          <w:bCs/>
          <w:sz w:val="22"/>
          <w:szCs w:val="22"/>
          <w:lang w:val="en-GB"/>
        </w:rPr>
      </w:pPr>
      <w:r w:rsidRPr="001201EC">
        <w:rPr>
          <w:rFonts w:ascii="Montserrat" w:eastAsia="Times New Roman" w:hAnsi="Montserrat" w:cs="Times New Roman"/>
          <w:b/>
          <w:bCs/>
          <w:sz w:val="28"/>
          <w:szCs w:val="28"/>
          <w:lang w:val="en-GB"/>
        </w:rPr>
        <w:t>WHAT HAPPENS AFTER YOU RECEIVE THE NDF GRANT?</w:t>
      </w:r>
    </w:p>
    <w:p w14:paraId="022C6978" w14:textId="241A5904"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b/>
          <w:bCs/>
          <w:u w:val="single"/>
          <w:lang w:val="en-GB"/>
        </w:rPr>
        <w:t xml:space="preserve">Implementation </w:t>
      </w:r>
    </w:p>
    <w:p w14:paraId="592163E2" w14:textId="2B801245" w:rsidR="0005799B" w:rsidRPr="000E74F3" w:rsidRDefault="2A2FCE83"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When the contract has been signed</w:t>
      </w:r>
      <w:r w:rsidR="00281758" w:rsidRPr="000E74F3">
        <w:rPr>
          <w:rFonts w:ascii="Montserrat" w:eastAsia="Times New Roman" w:hAnsi="Montserrat" w:cs="Times New Roman"/>
          <w:sz w:val="22"/>
          <w:szCs w:val="22"/>
          <w:lang w:val="en-GB"/>
        </w:rPr>
        <w:t xml:space="preserve"> by</w:t>
      </w:r>
      <w:r w:rsidRPr="000E74F3">
        <w:rPr>
          <w:rFonts w:ascii="Montserrat" w:eastAsia="Times New Roman" w:hAnsi="Montserrat" w:cs="Times New Roman"/>
          <w:sz w:val="22"/>
          <w:szCs w:val="22"/>
          <w:lang w:val="en-GB"/>
        </w:rPr>
        <w:t xml:space="preserve"> you and the NDF Grant Management</w:t>
      </w:r>
      <w:r w:rsidR="00195C55" w:rsidRPr="000E74F3">
        <w:rPr>
          <w:rFonts w:ascii="Montserrat" w:eastAsia="Times New Roman" w:hAnsi="Montserrat" w:cs="Times New Roman"/>
          <w:sz w:val="22"/>
          <w:szCs w:val="22"/>
          <w:lang w:val="en-GB"/>
        </w:rPr>
        <w:t xml:space="preserve"> Team</w:t>
      </w:r>
      <w:r w:rsidRPr="000E74F3">
        <w:rPr>
          <w:rFonts w:ascii="Montserrat" w:eastAsia="Times New Roman" w:hAnsi="Montserrat" w:cs="Times New Roman"/>
          <w:sz w:val="22"/>
          <w:szCs w:val="22"/>
          <w:lang w:val="en-GB"/>
        </w:rPr>
        <w:t>, you can start implementing the project and carrying out the activities according to your approved budget and work plan.</w:t>
      </w:r>
    </w:p>
    <w:p w14:paraId="767CCC50" w14:textId="776C7168" w:rsidR="0005799B" w:rsidRPr="000E74F3" w:rsidRDefault="001A7239"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All</w:t>
      </w:r>
      <w:r w:rsidR="1C51015D" w:rsidRPr="000E74F3">
        <w:rPr>
          <w:rFonts w:ascii="Montserrat" w:eastAsia="Times New Roman" w:hAnsi="Montserrat" w:cs="Times New Roman"/>
          <w:sz w:val="22"/>
          <w:szCs w:val="22"/>
          <w:lang w:val="en-GB"/>
        </w:rPr>
        <w:t xml:space="preserve"> projects should be fully implemented by the end of 2026.</w:t>
      </w:r>
      <w:r w:rsidR="1C51015D" w:rsidRPr="000E74F3">
        <w:rPr>
          <w:rFonts w:ascii="Montserrat" w:hAnsi="Montserrat"/>
          <w:lang w:val="en-GB"/>
        </w:rPr>
        <w:br/>
      </w:r>
      <w:r w:rsidR="1C51015D" w:rsidRPr="000E74F3">
        <w:rPr>
          <w:rFonts w:ascii="Montserrat" w:eastAsia="Times New Roman" w:hAnsi="Montserrat" w:cs="Times New Roman"/>
          <w:sz w:val="22"/>
          <w:szCs w:val="22"/>
          <w:lang w:val="en-GB"/>
        </w:rPr>
        <w:t xml:space="preserve"> </w:t>
      </w:r>
      <w:r w:rsidR="1C51015D" w:rsidRPr="000E74F3">
        <w:rPr>
          <w:rFonts w:ascii="Montserrat" w:hAnsi="Montserrat"/>
          <w:lang w:val="en-GB"/>
        </w:rPr>
        <w:br/>
      </w:r>
      <w:r w:rsidR="1C51015D" w:rsidRPr="000E74F3">
        <w:rPr>
          <w:rFonts w:ascii="Montserrat" w:eastAsia="Times New Roman" w:hAnsi="Montserrat" w:cs="Times New Roman"/>
          <w:b/>
          <w:bCs/>
          <w:u w:val="single"/>
          <w:lang w:val="en-GB"/>
        </w:rPr>
        <w:t xml:space="preserve">Reporting </w:t>
      </w:r>
    </w:p>
    <w:p w14:paraId="3A46C4E8" w14:textId="7170325D" w:rsidR="0005799B" w:rsidRPr="000E74F3" w:rsidRDefault="2A2FCE83"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lastRenderedPageBreak/>
        <w:t xml:space="preserve">Depending on the length of the project, you </w:t>
      </w:r>
      <w:r w:rsidR="00281758" w:rsidRPr="000E74F3">
        <w:rPr>
          <w:rFonts w:ascii="Montserrat" w:eastAsia="Times New Roman" w:hAnsi="Montserrat" w:cs="Times New Roman"/>
          <w:sz w:val="22"/>
          <w:szCs w:val="22"/>
          <w:lang w:val="en-GB"/>
        </w:rPr>
        <w:t>can</w:t>
      </w:r>
      <w:r w:rsidRPr="000E74F3">
        <w:rPr>
          <w:rFonts w:ascii="Montserrat" w:eastAsia="Times New Roman" w:hAnsi="Montserrat" w:cs="Times New Roman"/>
          <w:sz w:val="22"/>
          <w:szCs w:val="22"/>
          <w:lang w:val="en-GB"/>
        </w:rPr>
        <w:t xml:space="preserve"> be required to submit an interim narrative report and financial status. At the end of the project, you must submit a final narrative report, learning brief and financial report.</w:t>
      </w:r>
      <w:r w:rsidR="14125583" w:rsidRPr="000E74F3">
        <w:rPr>
          <w:rFonts w:ascii="Montserrat" w:eastAsia="Times New Roman" w:hAnsi="Montserrat" w:cs="Times New Roman"/>
          <w:sz w:val="22"/>
          <w:szCs w:val="22"/>
          <w:lang w:val="en-GB"/>
        </w:rPr>
        <w:t xml:space="preserve"> </w:t>
      </w:r>
    </w:p>
    <w:p w14:paraId="08E5F843" w14:textId="1D2DFD60" w:rsidR="0005799B" w:rsidRPr="000E74F3" w:rsidRDefault="2A2FCE83"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If your budget exceeds DKK 200,000 the financial report must be audited by an external auditor,</w:t>
      </w:r>
    </w:p>
    <w:p w14:paraId="6F774D7E" w14:textId="1D147B98"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All reporting should be submitted in English. If needed, translation costs can be included in the budget. </w:t>
      </w:r>
    </w:p>
    <w:p w14:paraId="590C2175" w14:textId="7A3F6C79"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 </w:t>
      </w:r>
    </w:p>
    <w:p w14:paraId="2731C023" w14:textId="3D0892D6" w:rsidR="0005799B" w:rsidRPr="000E74F3" w:rsidRDefault="1C51015D" w:rsidP="00274F1E">
      <w:pPr>
        <w:spacing w:after="120" w:line="240" w:lineRule="auto"/>
        <w:rPr>
          <w:rFonts w:ascii="Montserrat" w:hAnsi="Montserrat"/>
          <w:sz w:val="22"/>
          <w:szCs w:val="22"/>
          <w:lang w:val="en-GB"/>
        </w:rPr>
      </w:pPr>
      <w:r w:rsidRPr="000E74F3">
        <w:rPr>
          <w:rFonts w:ascii="Montserrat" w:eastAsia="Times New Roman" w:hAnsi="Montserrat" w:cs="Times New Roman"/>
          <w:sz w:val="28"/>
          <w:szCs w:val="28"/>
          <w:lang w:val="en-GB"/>
        </w:rPr>
        <w:t>CONTACT INFORMATION</w:t>
      </w:r>
    </w:p>
    <w:p w14:paraId="7D4206D2" w14:textId="7C8D80CE"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The NDF Grant Management </w:t>
      </w:r>
      <w:r w:rsidR="00195C55" w:rsidRPr="000E74F3">
        <w:rPr>
          <w:rFonts w:ascii="Montserrat" w:eastAsia="Times New Roman" w:hAnsi="Montserrat" w:cs="Times New Roman"/>
          <w:sz w:val="22"/>
          <w:szCs w:val="22"/>
          <w:lang w:val="en-GB"/>
        </w:rPr>
        <w:t xml:space="preserve">Team </w:t>
      </w:r>
      <w:r w:rsidRPr="000E74F3">
        <w:rPr>
          <w:rFonts w:ascii="Montserrat" w:eastAsia="Times New Roman" w:hAnsi="Montserrat" w:cs="Times New Roman"/>
          <w:sz w:val="22"/>
          <w:szCs w:val="22"/>
          <w:lang w:val="en-GB"/>
        </w:rPr>
        <w:t>can advise you regarding the application process and answer any questions that might occur during the application period. If you have any questions, please contact NDF Grant Management</w:t>
      </w:r>
      <w:r w:rsidR="00195C55" w:rsidRPr="000E74F3">
        <w:rPr>
          <w:rFonts w:ascii="Montserrat" w:eastAsia="Times New Roman" w:hAnsi="Montserrat" w:cs="Times New Roman"/>
          <w:sz w:val="22"/>
          <w:szCs w:val="22"/>
          <w:lang w:val="en-GB"/>
        </w:rPr>
        <w:t xml:space="preserve"> Team</w:t>
      </w:r>
      <w:r w:rsidRPr="000E74F3">
        <w:rPr>
          <w:rFonts w:ascii="Montserrat" w:eastAsia="Times New Roman" w:hAnsi="Montserrat" w:cs="Times New Roman"/>
          <w:sz w:val="22"/>
          <w:szCs w:val="22"/>
          <w:lang w:val="en-GB"/>
        </w:rPr>
        <w:t xml:space="preserve"> at </w:t>
      </w:r>
      <w:hyperlink r:id="rId18">
        <w:r w:rsidRPr="000E74F3">
          <w:rPr>
            <w:rStyle w:val="Hyperlink"/>
            <w:rFonts w:ascii="Montserrat" w:eastAsia="Times New Roman" w:hAnsi="Montserrat" w:cs="Times New Roman"/>
            <w:color w:val="0563C1"/>
            <w:sz w:val="22"/>
            <w:szCs w:val="22"/>
            <w:highlight w:val="green"/>
            <w:lang w:val="en-GB"/>
          </w:rPr>
          <w:t>support@newdemocracyfund.org</w:t>
        </w:r>
      </w:hyperlink>
      <w:r w:rsidRPr="000E74F3">
        <w:rPr>
          <w:rFonts w:ascii="Montserrat" w:eastAsia="Times New Roman" w:hAnsi="Montserrat" w:cs="Times New Roman"/>
          <w:sz w:val="22"/>
          <w:szCs w:val="22"/>
          <w:lang w:val="en-GB"/>
        </w:rPr>
        <w:t>.</w:t>
      </w:r>
    </w:p>
    <w:p w14:paraId="28A35E1A" w14:textId="36EB246A"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32"/>
          <w:szCs w:val="32"/>
          <w:lang w:val="en-GB"/>
        </w:rPr>
        <w:t xml:space="preserve"> </w:t>
      </w:r>
    </w:p>
    <w:p w14:paraId="4E2320AC" w14:textId="3E9C6F20" w:rsidR="0005799B" w:rsidRPr="001201EC" w:rsidRDefault="1C51015D" w:rsidP="00274F1E">
      <w:pPr>
        <w:spacing w:after="120" w:line="240" w:lineRule="auto"/>
        <w:rPr>
          <w:rFonts w:ascii="Montserrat" w:hAnsi="Montserrat"/>
          <w:b/>
          <w:bCs/>
          <w:lang w:val="en-GB"/>
        </w:rPr>
      </w:pPr>
      <w:r w:rsidRPr="001201EC">
        <w:rPr>
          <w:rFonts w:ascii="Montserrat" w:eastAsia="Times New Roman" w:hAnsi="Montserrat" w:cs="Times New Roman"/>
          <w:b/>
          <w:bCs/>
          <w:sz w:val="32"/>
          <w:szCs w:val="32"/>
          <w:lang w:val="en-GB"/>
        </w:rPr>
        <w:t>ANNEXES</w:t>
      </w:r>
    </w:p>
    <w:p w14:paraId="205A6F2F" w14:textId="15F764BD" w:rsidR="0005799B" w:rsidRPr="000E74F3" w:rsidRDefault="1C51015D" w:rsidP="00274F1E">
      <w:pPr>
        <w:spacing w:after="120" w:line="240" w:lineRule="auto"/>
        <w:rPr>
          <w:rFonts w:ascii="Montserrat" w:hAnsi="Montserrat"/>
          <w:lang w:val="en-GB"/>
        </w:rPr>
      </w:pPr>
      <w:r w:rsidRPr="000E74F3">
        <w:rPr>
          <w:rFonts w:ascii="Montserrat" w:eastAsia="Times New Roman" w:hAnsi="Montserrat" w:cs="Times New Roman"/>
          <w:sz w:val="22"/>
          <w:szCs w:val="22"/>
          <w:lang w:val="en-GB"/>
        </w:rPr>
        <w:t xml:space="preserve">In the annexes you will find information about the NDF Transparency, including eligibility, assessment, vested interest, the NDF Complaints Procedure, and information about the NDF Consortium Partners. </w:t>
      </w:r>
    </w:p>
    <w:sectPr w:rsidR="0005799B" w:rsidRPr="000E74F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C25C" w14:textId="77777777" w:rsidR="00124E1D" w:rsidRDefault="00124E1D" w:rsidP="00274F1E">
      <w:pPr>
        <w:spacing w:after="0" w:line="240" w:lineRule="auto"/>
      </w:pPr>
      <w:r>
        <w:separator/>
      </w:r>
    </w:p>
  </w:endnote>
  <w:endnote w:type="continuationSeparator" w:id="0">
    <w:p w14:paraId="3554D3F1" w14:textId="77777777" w:rsidR="00124E1D" w:rsidRDefault="00124E1D" w:rsidP="0027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451482"/>
      <w:docPartObj>
        <w:docPartGallery w:val="Page Numbers (Bottom of Page)"/>
        <w:docPartUnique/>
      </w:docPartObj>
    </w:sdtPr>
    <w:sdtEndPr>
      <w:rPr>
        <w:rFonts w:ascii="Cambria" w:hAnsi="Cambria"/>
        <w:sz w:val="18"/>
        <w:szCs w:val="18"/>
      </w:rPr>
    </w:sdtEndPr>
    <w:sdtContent>
      <w:p w14:paraId="1E986BF3" w14:textId="7D730C5C" w:rsidR="00274F1E" w:rsidRPr="00274F1E" w:rsidRDefault="00274F1E">
        <w:pPr>
          <w:pStyle w:val="Sidefod"/>
          <w:jc w:val="right"/>
          <w:rPr>
            <w:rFonts w:ascii="Cambria" w:hAnsi="Cambria"/>
            <w:sz w:val="18"/>
            <w:szCs w:val="18"/>
          </w:rPr>
        </w:pPr>
        <w:r w:rsidRPr="00274F1E">
          <w:rPr>
            <w:rFonts w:ascii="Cambria" w:hAnsi="Cambria"/>
            <w:sz w:val="18"/>
            <w:szCs w:val="18"/>
          </w:rPr>
          <w:fldChar w:fldCharType="begin"/>
        </w:r>
        <w:r w:rsidRPr="00274F1E">
          <w:rPr>
            <w:rFonts w:ascii="Cambria" w:hAnsi="Cambria"/>
            <w:sz w:val="18"/>
            <w:szCs w:val="18"/>
          </w:rPr>
          <w:instrText>PAGE   \* MERGEFORMAT</w:instrText>
        </w:r>
        <w:r w:rsidRPr="00274F1E">
          <w:rPr>
            <w:rFonts w:ascii="Cambria" w:hAnsi="Cambria"/>
            <w:sz w:val="18"/>
            <w:szCs w:val="18"/>
          </w:rPr>
          <w:fldChar w:fldCharType="separate"/>
        </w:r>
        <w:r w:rsidRPr="00274F1E">
          <w:rPr>
            <w:rFonts w:ascii="Cambria" w:hAnsi="Cambria"/>
            <w:sz w:val="18"/>
            <w:szCs w:val="18"/>
          </w:rPr>
          <w:t>2</w:t>
        </w:r>
        <w:r w:rsidRPr="00274F1E">
          <w:rPr>
            <w:rFonts w:ascii="Cambria" w:hAnsi="Cambria"/>
            <w:sz w:val="18"/>
            <w:szCs w:val="18"/>
          </w:rPr>
          <w:fldChar w:fldCharType="end"/>
        </w:r>
      </w:p>
    </w:sdtContent>
  </w:sdt>
  <w:p w14:paraId="74D03CAD" w14:textId="77777777" w:rsidR="00274F1E" w:rsidRDefault="00274F1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26CC" w14:textId="77777777" w:rsidR="00124E1D" w:rsidRDefault="00124E1D" w:rsidP="00274F1E">
      <w:pPr>
        <w:spacing w:after="0" w:line="240" w:lineRule="auto"/>
      </w:pPr>
      <w:r>
        <w:separator/>
      </w:r>
    </w:p>
  </w:footnote>
  <w:footnote w:type="continuationSeparator" w:id="0">
    <w:p w14:paraId="2BE1143E" w14:textId="77777777" w:rsidR="00124E1D" w:rsidRDefault="00124E1D" w:rsidP="0027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4794" w14:textId="0FED10E5" w:rsidR="000E74F3" w:rsidRDefault="000E74F3">
    <w:pPr>
      <w:pStyle w:val="Sidehoved"/>
    </w:pPr>
    <w:r>
      <w:rPr>
        <w:noProof/>
        <w:color w:val="2B579A"/>
        <w:shd w:val="clear" w:color="auto" w:fill="E6E6E6"/>
      </w:rPr>
      <w:drawing>
        <wp:anchor distT="114300" distB="114300" distL="114300" distR="114300" simplePos="0" relativeHeight="251659264" behindDoc="1" locked="0" layoutInCell="1" hidden="0" allowOverlap="1" wp14:anchorId="14ADDE56" wp14:editId="2808EF37">
          <wp:simplePos x="0" y="0"/>
          <wp:positionH relativeFrom="margin">
            <wp:posOffset>0</wp:posOffset>
          </wp:positionH>
          <wp:positionV relativeFrom="page">
            <wp:posOffset>563245</wp:posOffset>
          </wp:positionV>
          <wp:extent cx="1002254" cy="617392"/>
          <wp:effectExtent l="0" t="0" r="0" b="0"/>
          <wp:wrapNone/>
          <wp:docPr id="2" name="Picture 2" descr="Et billede, der indeholder sort, tekst, skærmbillede&#10;&#10;AI-genereret indhold kan være ukorrekt."/>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sort, tekst, skærmbillede&#10;&#10;AI-genereret indhold kan være ukorrekt."/>
                  <pic:cNvPicPr preferRelativeResize="0"/>
                </pic:nvPicPr>
                <pic:blipFill rotWithShape="1">
                  <a:blip r:embed="rId1"/>
                  <a:srcRect r="73755" b="-23295"/>
                  <a:stretch/>
                </pic:blipFill>
                <pic:spPr bwMode="auto">
                  <a:xfrm>
                    <a:off x="0" y="0"/>
                    <a:ext cx="1006013" cy="619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30A"/>
    <w:multiLevelType w:val="hybridMultilevel"/>
    <w:tmpl w:val="6EEEFC1E"/>
    <w:lvl w:ilvl="0" w:tplc="D7568A60">
      <w:start w:val="2"/>
      <w:numFmt w:val="decimal"/>
      <w:lvlText w:val="%1."/>
      <w:lvlJc w:val="left"/>
      <w:pPr>
        <w:ind w:left="720" w:hanging="360"/>
      </w:pPr>
    </w:lvl>
    <w:lvl w:ilvl="1" w:tplc="F29010A6">
      <w:start w:val="1"/>
      <w:numFmt w:val="lowerLetter"/>
      <w:lvlText w:val="%2."/>
      <w:lvlJc w:val="left"/>
      <w:pPr>
        <w:ind w:left="1440" w:hanging="360"/>
      </w:pPr>
    </w:lvl>
    <w:lvl w:ilvl="2" w:tplc="ECA4D232">
      <w:start w:val="1"/>
      <w:numFmt w:val="lowerRoman"/>
      <w:lvlText w:val="%3."/>
      <w:lvlJc w:val="right"/>
      <w:pPr>
        <w:ind w:left="2160" w:hanging="180"/>
      </w:pPr>
    </w:lvl>
    <w:lvl w:ilvl="3" w:tplc="4E9C15A8">
      <w:start w:val="1"/>
      <w:numFmt w:val="decimal"/>
      <w:lvlText w:val="%4."/>
      <w:lvlJc w:val="left"/>
      <w:pPr>
        <w:ind w:left="2880" w:hanging="360"/>
      </w:pPr>
    </w:lvl>
    <w:lvl w:ilvl="4" w:tplc="2EE221DC">
      <w:start w:val="1"/>
      <w:numFmt w:val="lowerLetter"/>
      <w:lvlText w:val="%5."/>
      <w:lvlJc w:val="left"/>
      <w:pPr>
        <w:ind w:left="3600" w:hanging="360"/>
      </w:pPr>
    </w:lvl>
    <w:lvl w:ilvl="5" w:tplc="64243E9E">
      <w:start w:val="1"/>
      <w:numFmt w:val="lowerRoman"/>
      <w:lvlText w:val="%6."/>
      <w:lvlJc w:val="right"/>
      <w:pPr>
        <w:ind w:left="4320" w:hanging="180"/>
      </w:pPr>
    </w:lvl>
    <w:lvl w:ilvl="6" w:tplc="958A44A8">
      <w:start w:val="1"/>
      <w:numFmt w:val="decimal"/>
      <w:lvlText w:val="%7."/>
      <w:lvlJc w:val="left"/>
      <w:pPr>
        <w:ind w:left="5040" w:hanging="360"/>
      </w:pPr>
    </w:lvl>
    <w:lvl w:ilvl="7" w:tplc="63E261FE">
      <w:start w:val="1"/>
      <w:numFmt w:val="lowerLetter"/>
      <w:lvlText w:val="%8."/>
      <w:lvlJc w:val="left"/>
      <w:pPr>
        <w:ind w:left="5760" w:hanging="360"/>
      </w:pPr>
    </w:lvl>
    <w:lvl w:ilvl="8" w:tplc="A8625338">
      <w:start w:val="1"/>
      <w:numFmt w:val="lowerRoman"/>
      <w:lvlText w:val="%9."/>
      <w:lvlJc w:val="right"/>
      <w:pPr>
        <w:ind w:left="6480" w:hanging="180"/>
      </w:pPr>
    </w:lvl>
  </w:abstractNum>
  <w:abstractNum w:abstractNumId="1" w15:restartNumberingAfterBreak="0">
    <w:nsid w:val="16FD00C5"/>
    <w:multiLevelType w:val="hybridMultilevel"/>
    <w:tmpl w:val="983EFA00"/>
    <w:lvl w:ilvl="0" w:tplc="88D039F2">
      <w:start w:val="1"/>
      <w:numFmt w:val="bullet"/>
      <w:lvlText w:val="-"/>
      <w:lvlJc w:val="left"/>
      <w:pPr>
        <w:ind w:left="720" w:hanging="360"/>
      </w:pPr>
      <w:rPr>
        <w:rFonts w:ascii="Symbol" w:hAnsi="Symbol" w:hint="default"/>
      </w:rPr>
    </w:lvl>
    <w:lvl w:ilvl="1" w:tplc="4724918E">
      <w:start w:val="1"/>
      <w:numFmt w:val="bullet"/>
      <w:lvlText w:val="o"/>
      <w:lvlJc w:val="left"/>
      <w:pPr>
        <w:ind w:left="1440" w:hanging="360"/>
      </w:pPr>
      <w:rPr>
        <w:rFonts w:ascii="Courier New" w:hAnsi="Courier New" w:hint="default"/>
      </w:rPr>
    </w:lvl>
    <w:lvl w:ilvl="2" w:tplc="6EDA0598">
      <w:start w:val="1"/>
      <w:numFmt w:val="bullet"/>
      <w:lvlText w:val=""/>
      <w:lvlJc w:val="left"/>
      <w:pPr>
        <w:ind w:left="2160" w:hanging="360"/>
      </w:pPr>
      <w:rPr>
        <w:rFonts w:ascii="Wingdings" w:hAnsi="Wingdings" w:hint="default"/>
      </w:rPr>
    </w:lvl>
    <w:lvl w:ilvl="3" w:tplc="D8D86316">
      <w:start w:val="1"/>
      <w:numFmt w:val="bullet"/>
      <w:lvlText w:val=""/>
      <w:lvlJc w:val="left"/>
      <w:pPr>
        <w:ind w:left="2880" w:hanging="360"/>
      </w:pPr>
      <w:rPr>
        <w:rFonts w:ascii="Symbol" w:hAnsi="Symbol" w:hint="default"/>
      </w:rPr>
    </w:lvl>
    <w:lvl w:ilvl="4" w:tplc="E2A44F8E">
      <w:start w:val="1"/>
      <w:numFmt w:val="bullet"/>
      <w:lvlText w:val="o"/>
      <w:lvlJc w:val="left"/>
      <w:pPr>
        <w:ind w:left="3600" w:hanging="360"/>
      </w:pPr>
      <w:rPr>
        <w:rFonts w:ascii="Courier New" w:hAnsi="Courier New" w:hint="default"/>
      </w:rPr>
    </w:lvl>
    <w:lvl w:ilvl="5" w:tplc="7C96085E">
      <w:start w:val="1"/>
      <w:numFmt w:val="bullet"/>
      <w:lvlText w:val=""/>
      <w:lvlJc w:val="left"/>
      <w:pPr>
        <w:ind w:left="4320" w:hanging="360"/>
      </w:pPr>
      <w:rPr>
        <w:rFonts w:ascii="Wingdings" w:hAnsi="Wingdings" w:hint="default"/>
      </w:rPr>
    </w:lvl>
    <w:lvl w:ilvl="6" w:tplc="502878E8">
      <w:start w:val="1"/>
      <w:numFmt w:val="bullet"/>
      <w:lvlText w:val=""/>
      <w:lvlJc w:val="left"/>
      <w:pPr>
        <w:ind w:left="5040" w:hanging="360"/>
      </w:pPr>
      <w:rPr>
        <w:rFonts w:ascii="Symbol" w:hAnsi="Symbol" w:hint="default"/>
      </w:rPr>
    </w:lvl>
    <w:lvl w:ilvl="7" w:tplc="00366B10">
      <w:start w:val="1"/>
      <w:numFmt w:val="bullet"/>
      <w:lvlText w:val="o"/>
      <w:lvlJc w:val="left"/>
      <w:pPr>
        <w:ind w:left="5760" w:hanging="360"/>
      </w:pPr>
      <w:rPr>
        <w:rFonts w:ascii="Courier New" w:hAnsi="Courier New" w:hint="default"/>
      </w:rPr>
    </w:lvl>
    <w:lvl w:ilvl="8" w:tplc="C0C494D4">
      <w:start w:val="1"/>
      <w:numFmt w:val="bullet"/>
      <w:lvlText w:val=""/>
      <w:lvlJc w:val="left"/>
      <w:pPr>
        <w:ind w:left="6480" w:hanging="360"/>
      </w:pPr>
      <w:rPr>
        <w:rFonts w:ascii="Wingdings" w:hAnsi="Wingdings" w:hint="default"/>
      </w:rPr>
    </w:lvl>
  </w:abstractNum>
  <w:abstractNum w:abstractNumId="2" w15:restartNumberingAfterBreak="0">
    <w:nsid w:val="1BB31097"/>
    <w:multiLevelType w:val="hybridMultilevel"/>
    <w:tmpl w:val="17906D52"/>
    <w:lvl w:ilvl="0" w:tplc="718695C6">
      <w:start w:val="1"/>
      <w:numFmt w:val="bullet"/>
      <w:lvlText w:val="-"/>
      <w:lvlJc w:val="left"/>
      <w:pPr>
        <w:ind w:left="720" w:hanging="360"/>
      </w:pPr>
      <w:rPr>
        <w:rFonts w:ascii="Symbol" w:hAnsi="Symbol" w:hint="default"/>
      </w:rPr>
    </w:lvl>
    <w:lvl w:ilvl="1" w:tplc="36EC6570">
      <w:start w:val="1"/>
      <w:numFmt w:val="bullet"/>
      <w:lvlText w:val="o"/>
      <w:lvlJc w:val="left"/>
      <w:pPr>
        <w:ind w:left="1440" w:hanging="360"/>
      </w:pPr>
      <w:rPr>
        <w:rFonts w:ascii="Courier New" w:hAnsi="Courier New" w:hint="default"/>
      </w:rPr>
    </w:lvl>
    <w:lvl w:ilvl="2" w:tplc="FDBCB796">
      <w:start w:val="1"/>
      <w:numFmt w:val="bullet"/>
      <w:lvlText w:val=""/>
      <w:lvlJc w:val="left"/>
      <w:pPr>
        <w:ind w:left="2160" w:hanging="360"/>
      </w:pPr>
      <w:rPr>
        <w:rFonts w:ascii="Wingdings" w:hAnsi="Wingdings" w:hint="default"/>
      </w:rPr>
    </w:lvl>
    <w:lvl w:ilvl="3" w:tplc="8F3A3D08">
      <w:start w:val="1"/>
      <w:numFmt w:val="bullet"/>
      <w:lvlText w:val=""/>
      <w:lvlJc w:val="left"/>
      <w:pPr>
        <w:ind w:left="2880" w:hanging="360"/>
      </w:pPr>
      <w:rPr>
        <w:rFonts w:ascii="Symbol" w:hAnsi="Symbol" w:hint="default"/>
      </w:rPr>
    </w:lvl>
    <w:lvl w:ilvl="4" w:tplc="CD20D3F4">
      <w:start w:val="1"/>
      <w:numFmt w:val="bullet"/>
      <w:lvlText w:val="o"/>
      <w:lvlJc w:val="left"/>
      <w:pPr>
        <w:ind w:left="3600" w:hanging="360"/>
      </w:pPr>
      <w:rPr>
        <w:rFonts w:ascii="Courier New" w:hAnsi="Courier New" w:hint="default"/>
      </w:rPr>
    </w:lvl>
    <w:lvl w:ilvl="5" w:tplc="F3EAF7BE">
      <w:start w:val="1"/>
      <w:numFmt w:val="bullet"/>
      <w:lvlText w:val=""/>
      <w:lvlJc w:val="left"/>
      <w:pPr>
        <w:ind w:left="4320" w:hanging="360"/>
      </w:pPr>
      <w:rPr>
        <w:rFonts w:ascii="Wingdings" w:hAnsi="Wingdings" w:hint="default"/>
      </w:rPr>
    </w:lvl>
    <w:lvl w:ilvl="6" w:tplc="DCA89A42">
      <w:start w:val="1"/>
      <w:numFmt w:val="bullet"/>
      <w:lvlText w:val=""/>
      <w:lvlJc w:val="left"/>
      <w:pPr>
        <w:ind w:left="5040" w:hanging="360"/>
      </w:pPr>
      <w:rPr>
        <w:rFonts w:ascii="Symbol" w:hAnsi="Symbol" w:hint="default"/>
      </w:rPr>
    </w:lvl>
    <w:lvl w:ilvl="7" w:tplc="4BE4C6CC">
      <w:start w:val="1"/>
      <w:numFmt w:val="bullet"/>
      <w:lvlText w:val="o"/>
      <w:lvlJc w:val="left"/>
      <w:pPr>
        <w:ind w:left="5760" w:hanging="360"/>
      </w:pPr>
      <w:rPr>
        <w:rFonts w:ascii="Courier New" w:hAnsi="Courier New" w:hint="default"/>
      </w:rPr>
    </w:lvl>
    <w:lvl w:ilvl="8" w:tplc="F440BF40">
      <w:start w:val="1"/>
      <w:numFmt w:val="bullet"/>
      <w:lvlText w:val=""/>
      <w:lvlJc w:val="left"/>
      <w:pPr>
        <w:ind w:left="6480" w:hanging="360"/>
      </w:pPr>
      <w:rPr>
        <w:rFonts w:ascii="Wingdings" w:hAnsi="Wingdings" w:hint="default"/>
      </w:rPr>
    </w:lvl>
  </w:abstractNum>
  <w:abstractNum w:abstractNumId="3" w15:restartNumberingAfterBreak="0">
    <w:nsid w:val="1C133E65"/>
    <w:multiLevelType w:val="hybridMultilevel"/>
    <w:tmpl w:val="BFE07ABE"/>
    <w:lvl w:ilvl="0" w:tplc="64209004">
      <w:start w:val="1"/>
      <w:numFmt w:val="bullet"/>
      <w:lvlText w:val="-"/>
      <w:lvlJc w:val="left"/>
      <w:pPr>
        <w:ind w:left="720" w:hanging="360"/>
      </w:pPr>
      <w:rPr>
        <w:rFonts w:ascii="Symbol" w:hAnsi="Symbol" w:hint="default"/>
      </w:rPr>
    </w:lvl>
    <w:lvl w:ilvl="1" w:tplc="8830FE2C">
      <w:start w:val="1"/>
      <w:numFmt w:val="bullet"/>
      <w:lvlText w:val="o"/>
      <w:lvlJc w:val="left"/>
      <w:pPr>
        <w:ind w:left="1440" w:hanging="360"/>
      </w:pPr>
      <w:rPr>
        <w:rFonts w:ascii="Courier New" w:hAnsi="Courier New" w:hint="default"/>
      </w:rPr>
    </w:lvl>
    <w:lvl w:ilvl="2" w:tplc="A8684B92">
      <w:start w:val="1"/>
      <w:numFmt w:val="bullet"/>
      <w:lvlText w:val=""/>
      <w:lvlJc w:val="left"/>
      <w:pPr>
        <w:ind w:left="2160" w:hanging="360"/>
      </w:pPr>
      <w:rPr>
        <w:rFonts w:ascii="Wingdings" w:hAnsi="Wingdings" w:hint="default"/>
      </w:rPr>
    </w:lvl>
    <w:lvl w:ilvl="3" w:tplc="B7E45BB4">
      <w:start w:val="1"/>
      <w:numFmt w:val="bullet"/>
      <w:lvlText w:val=""/>
      <w:lvlJc w:val="left"/>
      <w:pPr>
        <w:ind w:left="2880" w:hanging="360"/>
      </w:pPr>
      <w:rPr>
        <w:rFonts w:ascii="Symbol" w:hAnsi="Symbol" w:hint="default"/>
      </w:rPr>
    </w:lvl>
    <w:lvl w:ilvl="4" w:tplc="9B5224E8">
      <w:start w:val="1"/>
      <w:numFmt w:val="bullet"/>
      <w:lvlText w:val="o"/>
      <w:lvlJc w:val="left"/>
      <w:pPr>
        <w:ind w:left="3600" w:hanging="360"/>
      </w:pPr>
      <w:rPr>
        <w:rFonts w:ascii="Courier New" w:hAnsi="Courier New" w:hint="default"/>
      </w:rPr>
    </w:lvl>
    <w:lvl w:ilvl="5" w:tplc="2398FB72">
      <w:start w:val="1"/>
      <w:numFmt w:val="bullet"/>
      <w:lvlText w:val=""/>
      <w:lvlJc w:val="left"/>
      <w:pPr>
        <w:ind w:left="4320" w:hanging="360"/>
      </w:pPr>
      <w:rPr>
        <w:rFonts w:ascii="Wingdings" w:hAnsi="Wingdings" w:hint="default"/>
      </w:rPr>
    </w:lvl>
    <w:lvl w:ilvl="6" w:tplc="F23A2DE2">
      <w:start w:val="1"/>
      <w:numFmt w:val="bullet"/>
      <w:lvlText w:val=""/>
      <w:lvlJc w:val="left"/>
      <w:pPr>
        <w:ind w:left="5040" w:hanging="360"/>
      </w:pPr>
      <w:rPr>
        <w:rFonts w:ascii="Symbol" w:hAnsi="Symbol" w:hint="default"/>
      </w:rPr>
    </w:lvl>
    <w:lvl w:ilvl="7" w:tplc="91B8BB64">
      <w:start w:val="1"/>
      <w:numFmt w:val="bullet"/>
      <w:lvlText w:val="o"/>
      <w:lvlJc w:val="left"/>
      <w:pPr>
        <w:ind w:left="5760" w:hanging="360"/>
      </w:pPr>
      <w:rPr>
        <w:rFonts w:ascii="Courier New" w:hAnsi="Courier New" w:hint="default"/>
      </w:rPr>
    </w:lvl>
    <w:lvl w:ilvl="8" w:tplc="5ADABF4E">
      <w:start w:val="1"/>
      <w:numFmt w:val="bullet"/>
      <w:lvlText w:val=""/>
      <w:lvlJc w:val="left"/>
      <w:pPr>
        <w:ind w:left="6480" w:hanging="360"/>
      </w:pPr>
      <w:rPr>
        <w:rFonts w:ascii="Wingdings" w:hAnsi="Wingdings" w:hint="default"/>
      </w:rPr>
    </w:lvl>
  </w:abstractNum>
  <w:abstractNum w:abstractNumId="4" w15:restartNumberingAfterBreak="0">
    <w:nsid w:val="289A3C50"/>
    <w:multiLevelType w:val="hybridMultilevel"/>
    <w:tmpl w:val="EA2E8912"/>
    <w:lvl w:ilvl="0" w:tplc="05EED8AC">
      <w:start w:val="1"/>
      <w:numFmt w:val="bullet"/>
      <w:lvlText w:val=""/>
      <w:lvlJc w:val="left"/>
      <w:pPr>
        <w:ind w:left="720" w:hanging="360"/>
      </w:pPr>
      <w:rPr>
        <w:rFonts w:ascii="Symbol" w:hAnsi="Symbol" w:hint="default"/>
      </w:rPr>
    </w:lvl>
    <w:lvl w:ilvl="1" w:tplc="FB989548">
      <w:start w:val="1"/>
      <w:numFmt w:val="bullet"/>
      <w:lvlText w:val="o"/>
      <w:lvlJc w:val="left"/>
      <w:pPr>
        <w:ind w:left="1440" w:hanging="360"/>
      </w:pPr>
      <w:rPr>
        <w:rFonts w:ascii="Courier New" w:hAnsi="Courier New" w:hint="default"/>
      </w:rPr>
    </w:lvl>
    <w:lvl w:ilvl="2" w:tplc="5462C6FA">
      <w:start w:val="1"/>
      <w:numFmt w:val="bullet"/>
      <w:lvlText w:val=""/>
      <w:lvlJc w:val="left"/>
      <w:pPr>
        <w:ind w:left="2160" w:hanging="360"/>
      </w:pPr>
      <w:rPr>
        <w:rFonts w:ascii="Wingdings" w:hAnsi="Wingdings" w:hint="default"/>
      </w:rPr>
    </w:lvl>
    <w:lvl w:ilvl="3" w:tplc="15C22836">
      <w:start w:val="1"/>
      <w:numFmt w:val="bullet"/>
      <w:lvlText w:val=""/>
      <w:lvlJc w:val="left"/>
      <w:pPr>
        <w:ind w:left="2880" w:hanging="360"/>
      </w:pPr>
      <w:rPr>
        <w:rFonts w:ascii="Symbol" w:hAnsi="Symbol" w:hint="default"/>
      </w:rPr>
    </w:lvl>
    <w:lvl w:ilvl="4" w:tplc="2C5E8092">
      <w:start w:val="1"/>
      <w:numFmt w:val="bullet"/>
      <w:lvlText w:val="o"/>
      <w:lvlJc w:val="left"/>
      <w:pPr>
        <w:ind w:left="3600" w:hanging="360"/>
      </w:pPr>
      <w:rPr>
        <w:rFonts w:ascii="Courier New" w:hAnsi="Courier New" w:hint="default"/>
      </w:rPr>
    </w:lvl>
    <w:lvl w:ilvl="5" w:tplc="D6F2B2EE">
      <w:start w:val="1"/>
      <w:numFmt w:val="bullet"/>
      <w:lvlText w:val=""/>
      <w:lvlJc w:val="left"/>
      <w:pPr>
        <w:ind w:left="4320" w:hanging="360"/>
      </w:pPr>
      <w:rPr>
        <w:rFonts w:ascii="Wingdings" w:hAnsi="Wingdings" w:hint="default"/>
      </w:rPr>
    </w:lvl>
    <w:lvl w:ilvl="6" w:tplc="CF265CEE">
      <w:start w:val="1"/>
      <w:numFmt w:val="bullet"/>
      <w:lvlText w:val=""/>
      <w:lvlJc w:val="left"/>
      <w:pPr>
        <w:ind w:left="5040" w:hanging="360"/>
      </w:pPr>
      <w:rPr>
        <w:rFonts w:ascii="Symbol" w:hAnsi="Symbol" w:hint="default"/>
      </w:rPr>
    </w:lvl>
    <w:lvl w:ilvl="7" w:tplc="7BB8B498">
      <w:start w:val="1"/>
      <w:numFmt w:val="bullet"/>
      <w:lvlText w:val="o"/>
      <w:lvlJc w:val="left"/>
      <w:pPr>
        <w:ind w:left="5760" w:hanging="360"/>
      </w:pPr>
      <w:rPr>
        <w:rFonts w:ascii="Courier New" w:hAnsi="Courier New" w:hint="default"/>
      </w:rPr>
    </w:lvl>
    <w:lvl w:ilvl="8" w:tplc="A5A67E3E">
      <w:start w:val="1"/>
      <w:numFmt w:val="bullet"/>
      <w:lvlText w:val=""/>
      <w:lvlJc w:val="left"/>
      <w:pPr>
        <w:ind w:left="6480" w:hanging="360"/>
      </w:pPr>
      <w:rPr>
        <w:rFonts w:ascii="Wingdings" w:hAnsi="Wingdings" w:hint="default"/>
      </w:rPr>
    </w:lvl>
  </w:abstractNum>
  <w:abstractNum w:abstractNumId="5" w15:restartNumberingAfterBreak="0">
    <w:nsid w:val="3673834B"/>
    <w:multiLevelType w:val="hybridMultilevel"/>
    <w:tmpl w:val="DF3221D2"/>
    <w:lvl w:ilvl="0" w:tplc="DA768684">
      <w:start w:val="1"/>
      <w:numFmt w:val="bullet"/>
      <w:lvlText w:val="-"/>
      <w:lvlJc w:val="left"/>
      <w:pPr>
        <w:ind w:left="720" w:hanging="360"/>
      </w:pPr>
      <w:rPr>
        <w:rFonts w:ascii="Symbol" w:hAnsi="Symbol" w:hint="default"/>
      </w:rPr>
    </w:lvl>
    <w:lvl w:ilvl="1" w:tplc="0A8C0112">
      <w:start w:val="1"/>
      <w:numFmt w:val="bullet"/>
      <w:lvlText w:val="o"/>
      <w:lvlJc w:val="left"/>
      <w:pPr>
        <w:ind w:left="1440" w:hanging="360"/>
      </w:pPr>
      <w:rPr>
        <w:rFonts w:ascii="Courier New" w:hAnsi="Courier New" w:hint="default"/>
      </w:rPr>
    </w:lvl>
    <w:lvl w:ilvl="2" w:tplc="7870F844">
      <w:start w:val="1"/>
      <w:numFmt w:val="bullet"/>
      <w:lvlText w:val=""/>
      <w:lvlJc w:val="left"/>
      <w:pPr>
        <w:ind w:left="2160" w:hanging="360"/>
      </w:pPr>
      <w:rPr>
        <w:rFonts w:ascii="Wingdings" w:hAnsi="Wingdings" w:hint="default"/>
      </w:rPr>
    </w:lvl>
    <w:lvl w:ilvl="3" w:tplc="04F0DC7C">
      <w:start w:val="1"/>
      <w:numFmt w:val="bullet"/>
      <w:lvlText w:val=""/>
      <w:lvlJc w:val="left"/>
      <w:pPr>
        <w:ind w:left="2880" w:hanging="360"/>
      </w:pPr>
      <w:rPr>
        <w:rFonts w:ascii="Symbol" w:hAnsi="Symbol" w:hint="default"/>
      </w:rPr>
    </w:lvl>
    <w:lvl w:ilvl="4" w:tplc="0722FBBE">
      <w:start w:val="1"/>
      <w:numFmt w:val="bullet"/>
      <w:lvlText w:val="o"/>
      <w:lvlJc w:val="left"/>
      <w:pPr>
        <w:ind w:left="3600" w:hanging="360"/>
      </w:pPr>
      <w:rPr>
        <w:rFonts w:ascii="Courier New" w:hAnsi="Courier New" w:hint="default"/>
      </w:rPr>
    </w:lvl>
    <w:lvl w:ilvl="5" w:tplc="43208E38">
      <w:start w:val="1"/>
      <w:numFmt w:val="bullet"/>
      <w:lvlText w:val=""/>
      <w:lvlJc w:val="left"/>
      <w:pPr>
        <w:ind w:left="4320" w:hanging="360"/>
      </w:pPr>
      <w:rPr>
        <w:rFonts w:ascii="Wingdings" w:hAnsi="Wingdings" w:hint="default"/>
      </w:rPr>
    </w:lvl>
    <w:lvl w:ilvl="6" w:tplc="86225FD2">
      <w:start w:val="1"/>
      <w:numFmt w:val="bullet"/>
      <w:lvlText w:val=""/>
      <w:lvlJc w:val="left"/>
      <w:pPr>
        <w:ind w:left="5040" w:hanging="360"/>
      </w:pPr>
      <w:rPr>
        <w:rFonts w:ascii="Symbol" w:hAnsi="Symbol" w:hint="default"/>
      </w:rPr>
    </w:lvl>
    <w:lvl w:ilvl="7" w:tplc="6DAE0E34">
      <w:start w:val="1"/>
      <w:numFmt w:val="bullet"/>
      <w:lvlText w:val="o"/>
      <w:lvlJc w:val="left"/>
      <w:pPr>
        <w:ind w:left="5760" w:hanging="360"/>
      </w:pPr>
      <w:rPr>
        <w:rFonts w:ascii="Courier New" w:hAnsi="Courier New" w:hint="default"/>
      </w:rPr>
    </w:lvl>
    <w:lvl w:ilvl="8" w:tplc="634AA43E">
      <w:start w:val="1"/>
      <w:numFmt w:val="bullet"/>
      <w:lvlText w:val=""/>
      <w:lvlJc w:val="left"/>
      <w:pPr>
        <w:ind w:left="6480" w:hanging="360"/>
      </w:pPr>
      <w:rPr>
        <w:rFonts w:ascii="Wingdings" w:hAnsi="Wingdings" w:hint="default"/>
      </w:rPr>
    </w:lvl>
  </w:abstractNum>
  <w:abstractNum w:abstractNumId="6" w15:restartNumberingAfterBreak="0">
    <w:nsid w:val="393E28E8"/>
    <w:multiLevelType w:val="hybridMultilevel"/>
    <w:tmpl w:val="2F7CF610"/>
    <w:lvl w:ilvl="0" w:tplc="51B26BE0">
      <w:start w:val="1"/>
      <w:numFmt w:val="bullet"/>
      <w:lvlText w:val="·"/>
      <w:lvlJc w:val="left"/>
      <w:pPr>
        <w:ind w:left="720" w:hanging="360"/>
      </w:pPr>
      <w:rPr>
        <w:rFonts w:ascii="Symbol" w:hAnsi="Symbol" w:hint="default"/>
      </w:rPr>
    </w:lvl>
    <w:lvl w:ilvl="1" w:tplc="0BF2AEA4">
      <w:start w:val="1"/>
      <w:numFmt w:val="bullet"/>
      <w:lvlText w:val="o"/>
      <w:lvlJc w:val="left"/>
      <w:pPr>
        <w:ind w:left="1440" w:hanging="360"/>
      </w:pPr>
      <w:rPr>
        <w:rFonts w:ascii="Courier New" w:hAnsi="Courier New" w:hint="default"/>
      </w:rPr>
    </w:lvl>
    <w:lvl w:ilvl="2" w:tplc="63BCC346">
      <w:start w:val="1"/>
      <w:numFmt w:val="bullet"/>
      <w:lvlText w:val=""/>
      <w:lvlJc w:val="left"/>
      <w:pPr>
        <w:ind w:left="2160" w:hanging="360"/>
      </w:pPr>
      <w:rPr>
        <w:rFonts w:ascii="Wingdings" w:hAnsi="Wingdings" w:hint="default"/>
      </w:rPr>
    </w:lvl>
    <w:lvl w:ilvl="3" w:tplc="ED080512">
      <w:start w:val="1"/>
      <w:numFmt w:val="bullet"/>
      <w:lvlText w:val=""/>
      <w:lvlJc w:val="left"/>
      <w:pPr>
        <w:ind w:left="2880" w:hanging="360"/>
      </w:pPr>
      <w:rPr>
        <w:rFonts w:ascii="Symbol" w:hAnsi="Symbol" w:hint="default"/>
      </w:rPr>
    </w:lvl>
    <w:lvl w:ilvl="4" w:tplc="01CC4728">
      <w:start w:val="1"/>
      <w:numFmt w:val="bullet"/>
      <w:lvlText w:val="o"/>
      <w:lvlJc w:val="left"/>
      <w:pPr>
        <w:ind w:left="3600" w:hanging="360"/>
      </w:pPr>
      <w:rPr>
        <w:rFonts w:ascii="Courier New" w:hAnsi="Courier New" w:hint="default"/>
      </w:rPr>
    </w:lvl>
    <w:lvl w:ilvl="5" w:tplc="3D80C614">
      <w:start w:val="1"/>
      <w:numFmt w:val="bullet"/>
      <w:lvlText w:val=""/>
      <w:lvlJc w:val="left"/>
      <w:pPr>
        <w:ind w:left="4320" w:hanging="360"/>
      </w:pPr>
      <w:rPr>
        <w:rFonts w:ascii="Wingdings" w:hAnsi="Wingdings" w:hint="default"/>
      </w:rPr>
    </w:lvl>
    <w:lvl w:ilvl="6" w:tplc="9D041946">
      <w:start w:val="1"/>
      <w:numFmt w:val="bullet"/>
      <w:lvlText w:val=""/>
      <w:lvlJc w:val="left"/>
      <w:pPr>
        <w:ind w:left="5040" w:hanging="360"/>
      </w:pPr>
      <w:rPr>
        <w:rFonts w:ascii="Symbol" w:hAnsi="Symbol" w:hint="default"/>
      </w:rPr>
    </w:lvl>
    <w:lvl w:ilvl="7" w:tplc="01CE7618">
      <w:start w:val="1"/>
      <w:numFmt w:val="bullet"/>
      <w:lvlText w:val="o"/>
      <w:lvlJc w:val="left"/>
      <w:pPr>
        <w:ind w:left="5760" w:hanging="360"/>
      </w:pPr>
      <w:rPr>
        <w:rFonts w:ascii="Courier New" w:hAnsi="Courier New" w:hint="default"/>
      </w:rPr>
    </w:lvl>
    <w:lvl w:ilvl="8" w:tplc="0C88351E">
      <w:start w:val="1"/>
      <w:numFmt w:val="bullet"/>
      <w:lvlText w:val=""/>
      <w:lvlJc w:val="left"/>
      <w:pPr>
        <w:ind w:left="6480" w:hanging="360"/>
      </w:pPr>
      <w:rPr>
        <w:rFonts w:ascii="Wingdings" w:hAnsi="Wingdings" w:hint="default"/>
      </w:rPr>
    </w:lvl>
  </w:abstractNum>
  <w:abstractNum w:abstractNumId="7" w15:restartNumberingAfterBreak="0">
    <w:nsid w:val="470678C7"/>
    <w:multiLevelType w:val="hybridMultilevel"/>
    <w:tmpl w:val="91DAC626"/>
    <w:lvl w:ilvl="0" w:tplc="45C645F2">
      <w:start w:val="1"/>
      <w:numFmt w:val="bullet"/>
      <w:lvlText w:val="-"/>
      <w:lvlJc w:val="left"/>
      <w:pPr>
        <w:ind w:left="720" w:hanging="360"/>
      </w:pPr>
      <w:rPr>
        <w:rFonts w:ascii="Symbol" w:hAnsi="Symbol" w:hint="default"/>
      </w:rPr>
    </w:lvl>
    <w:lvl w:ilvl="1" w:tplc="AF20C972">
      <w:start w:val="1"/>
      <w:numFmt w:val="bullet"/>
      <w:lvlText w:val="o"/>
      <w:lvlJc w:val="left"/>
      <w:pPr>
        <w:ind w:left="1440" w:hanging="360"/>
      </w:pPr>
      <w:rPr>
        <w:rFonts w:ascii="Courier New" w:hAnsi="Courier New" w:hint="default"/>
      </w:rPr>
    </w:lvl>
    <w:lvl w:ilvl="2" w:tplc="93C2E5F2">
      <w:start w:val="1"/>
      <w:numFmt w:val="bullet"/>
      <w:lvlText w:val=""/>
      <w:lvlJc w:val="left"/>
      <w:pPr>
        <w:ind w:left="2160" w:hanging="360"/>
      </w:pPr>
      <w:rPr>
        <w:rFonts w:ascii="Wingdings" w:hAnsi="Wingdings" w:hint="default"/>
      </w:rPr>
    </w:lvl>
    <w:lvl w:ilvl="3" w:tplc="1DF21270">
      <w:start w:val="1"/>
      <w:numFmt w:val="bullet"/>
      <w:lvlText w:val=""/>
      <w:lvlJc w:val="left"/>
      <w:pPr>
        <w:ind w:left="2880" w:hanging="360"/>
      </w:pPr>
      <w:rPr>
        <w:rFonts w:ascii="Symbol" w:hAnsi="Symbol" w:hint="default"/>
      </w:rPr>
    </w:lvl>
    <w:lvl w:ilvl="4" w:tplc="BA945F94">
      <w:start w:val="1"/>
      <w:numFmt w:val="bullet"/>
      <w:lvlText w:val="o"/>
      <w:lvlJc w:val="left"/>
      <w:pPr>
        <w:ind w:left="3600" w:hanging="360"/>
      </w:pPr>
      <w:rPr>
        <w:rFonts w:ascii="Courier New" w:hAnsi="Courier New" w:hint="default"/>
      </w:rPr>
    </w:lvl>
    <w:lvl w:ilvl="5" w:tplc="3A9CF846">
      <w:start w:val="1"/>
      <w:numFmt w:val="bullet"/>
      <w:lvlText w:val=""/>
      <w:lvlJc w:val="left"/>
      <w:pPr>
        <w:ind w:left="4320" w:hanging="360"/>
      </w:pPr>
      <w:rPr>
        <w:rFonts w:ascii="Wingdings" w:hAnsi="Wingdings" w:hint="default"/>
      </w:rPr>
    </w:lvl>
    <w:lvl w:ilvl="6" w:tplc="2BDCDDB4">
      <w:start w:val="1"/>
      <w:numFmt w:val="bullet"/>
      <w:lvlText w:val=""/>
      <w:lvlJc w:val="left"/>
      <w:pPr>
        <w:ind w:left="5040" w:hanging="360"/>
      </w:pPr>
      <w:rPr>
        <w:rFonts w:ascii="Symbol" w:hAnsi="Symbol" w:hint="default"/>
      </w:rPr>
    </w:lvl>
    <w:lvl w:ilvl="7" w:tplc="05B8BB60">
      <w:start w:val="1"/>
      <w:numFmt w:val="bullet"/>
      <w:lvlText w:val="o"/>
      <w:lvlJc w:val="left"/>
      <w:pPr>
        <w:ind w:left="5760" w:hanging="360"/>
      </w:pPr>
      <w:rPr>
        <w:rFonts w:ascii="Courier New" w:hAnsi="Courier New" w:hint="default"/>
      </w:rPr>
    </w:lvl>
    <w:lvl w:ilvl="8" w:tplc="0804ED24">
      <w:start w:val="1"/>
      <w:numFmt w:val="bullet"/>
      <w:lvlText w:val=""/>
      <w:lvlJc w:val="left"/>
      <w:pPr>
        <w:ind w:left="6480" w:hanging="360"/>
      </w:pPr>
      <w:rPr>
        <w:rFonts w:ascii="Wingdings" w:hAnsi="Wingdings" w:hint="default"/>
      </w:rPr>
    </w:lvl>
  </w:abstractNum>
  <w:abstractNum w:abstractNumId="8" w15:restartNumberingAfterBreak="0">
    <w:nsid w:val="5657C45A"/>
    <w:multiLevelType w:val="hybridMultilevel"/>
    <w:tmpl w:val="3AF67710"/>
    <w:lvl w:ilvl="0" w:tplc="0E8C8F2A">
      <w:start w:val="1"/>
      <w:numFmt w:val="bullet"/>
      <w:lvlText w:val=""/>
      <w:lvlJc w:val="left"/>
      <w:pPr>
        <w:ind w:left="720" w:hanging="360"/>
      </w:pPr>
      <w:rPr>
        <w:rFonts w:ascii="Symbol" w:hAnsi="Symbol" w:hint="default"/>
      </w:rPr>
    </w:lvl>
    <w:lvl w:ilvl="1" w:tplc="CE901816">
      <w:start w:val="1"/>
      <w:numFmt w:val="bullet"/>
      <w:lvlText w:val="o"/>
      <w:lvlJc w:val="left"/>
      <w:pPr>
        <w:ind w:left="1440" w:hanging="360"/>
      </w:pPr>
      <w:rPr>
        <w:rFonts w:ascii="Courier New" w:hAnsi="Courier New" w:hint="default"/>
      </w:rPr>
    </w:lvl>
    <w:lvl w:ilvl="2" w:tplc="5352D6C2">
      <w:start w:val="1"/>
      <w:numFmt w:val="bullet"/>
      <w:lvlText w:val=""/>
      <w:lvlJc w:val="left"/>
      <w:pPr>
        <w:ind w:left="2160" w:hanging="360"/>
      </w:pPr>
      <w:rPr>
        <w:rFonts w:ascii="Wingdings" w:hAnsi="Wingdings" w:hint="default"/>
      </w:rPr>
    </w:lvl>
    <w:lvl w:ilvl="3" w:tplc="9070BF0A">
      <w:start w:val="1"/>
      <w:numFmt w:val="bullet"/>
      <w:lvlText w:val=""/>
      <w:lvlJc w:val="left"/>
      <w:pPr>
        <w:ind w:left="2880" w:hanging="360"/>
      </w:pPr>
      <w:rPr>
        <w:rFonts w:ascii="Symbol" w:hAnsi="Symbol" w:hint="default"/>
      </w:rPr>
    </w:lvl>
    <w:lvl w:ilvl="4" w:tplc="860607EE">
      <w:start w:val="1"/>
      <w:numFmt w:val="bullet"/>
      <w:lvlText w:val="o"/>
      <w:lvlJc w:val="left"/>
      <w:pPr>
        <w:ind w:left="3600" w:hanging="360"/>
      </w:pPr>
      <w:rPr>
        <w:rFonts w:ascii="Courier New" w:hAnsi="Courier New" w:hint="default"/>
      </w:rPr>
    </w:lvl>
    <w:lvl w:ilvl="5" w:tplc="9D9E4552">
      <w:start w:val="1"/>
      <w:numFmt w:val="bullet"/>
      <w:lvlText w:val=""/>
      <w:lvlJc w:val="left"/>
      <w:pPr>
        <w:ind w:left="4320" w:hanging="360"/>
      </w:pPr>
      <w:rPr>
        <w:rFonts w:ascii="Wingdings" w:hAnsi="Wingdings" w:hint="default"/>
      </w:rPr>
    </w:lvl>
    <w:lvl w:ilvl="6" w:tplc="A6F6D680">
      <w:start w:val="1"/>
      <w:numFmt w:val="bullet"/>
      <w:lvlText w:val=""/>
      <w:lvlJc w:val="left"/>
      <w:pPr>
        <w:ind w:left="5040" w:hanging="360"/>
      </w:pPr>
      <w:rPr>
        <w:rFonts w:ascii="Symbol" w:hAnsi="Symbol" w:hint="default"/>
      </w:rPr>
    </w:lvl>
    <w:lvl w:ilvl="7" w:tplc="690EA39A">
      <w:start w:val="1"/>
      <w:numFmt w:val="bullet"/>
      <w:lvlText w:val="o"/>
      <w:lvlJc w:val="left"/>
      <w:pPr>
        <w:ind w:left="5760" w:hanging="360"/>
      </w:pPr>
      <w:rPr>
        <w:rFonts w:ascii="Courier New" w:hAnsi="Courier New" w:hint="default"/>
      </w:rPr>
    </w:lvl>
    <w:lvl w:ilvl="8" w:tplc="D8F6DD84">
      <w:start w:val="1"/>
      <w:numFmt w:val="bullet"/>
      <w:lvlText w:val=""/>
      <w:lvlJc w:val="left"/>
      <w:pPr>
        <w:ind w:left="6480" w:hanging="360"/>
      </w:pPr>
      <w:rPr>
        <w:rFonts w:ascii="Wingdings" w:hAnsi="Wingdings" w:hint="default"/>
      </w:rPr>
    </w:lvl>
  </w:abstractNum>
  <w:abstractNum w:abstractNumId="9" w15:restartNumberingAfterBreak="0">
    <w:nsid w:val="5D28DBD5"/>
    <w:multiLevelType w:val="hybridMultilevel"/>
    <w:tmpl w:val="797896E4"/>
    <w:lvl w:ilvl="0" w:tplc="523E842A">
      <w:start w:val="5"/>
      <w:numFmt w:val="decimal"/>
      <w:lvlText w:val="%1."/>
      <w:lvlJc w:val="left"/>
      <w:pPr>
        <w:ind w:left="720" w:hanging="360"/>
      </w:pPr>
    </w:lvl>
    <w:lvl w:ilvl="1" w:tplc="C2444E4C">
      <w:start w:val="1"/>
      <w:numFmt w:val="lowerLetter"/>
      <w:lvlText w:val="%2."/>
      <w:lvlJc w:val="left"/>
      <w:pPr>
        <w:ind w:left="1440" w:hanging="360"/>
      </w:pPr>
    </w:lvl>
    <w:lvl w:ilvl="2" w:tplc="1BF6327C">
      <w:start w:val="1"/>
      <w:numFmt w:val="lowerRoman"/>
      <w:lvlText w:val="%3."/>
      <w:lvlJc w:val="right"/>
      <w:pPr>
        <w:ind w:left="2160" w:hanging="180"/>
      </w:pPr>
    </w:lvl>
    <w:lvl w:ilvl="3" w:tplc="270A21AC">
      <w:start w:val="1"/>
      <w:numFmt w:val="decimal"/>
      <w:lvlText w:val="%4."/>
      <w:lvlJc w:val="left"/>
      <w:pPr>
        <w:ind w:left="2880" w:hanging="360"/>
      </w:pPr>
    </w:lvl>
    <w:lvl w:ilvl="4" w:tplc="25629C16">
      <w:start w:val="1"/>
      <w:numFmt w:val="lowerLetter"/>
      <w:lvlText w:val="%5."/>
      <w:lvlJc w:val="left"/>
      <w:pPr>
        <w:ind w:left="3600" w:hanging="360"/>
      </w:pPr>
    </w:lvl>
    <w:lvl w:ilvl="5" w:tplc="A0F430BE">
      <w:start w:val="1"/>
      <w:numFmt w:val="lowerRoman"/>
      <w:lvlText w:val="%6."/>
      <w:lvlJc w:val="right"/>
      <w:pPr>
        <w:ind w:left="4320" w:hanging="180"/>
      </w:pPr>
    </w:lvl>
    <w:lvl w:ilvl="6" w:tplc="44B89AD2">
      <w:start w:val="1"/>
      <w:numFmt w:val="decimal"/>
      <w:lvlText w:val="%7."/>
      <w:lvlJc w:val="left"/>
      <w:pPr>
        <w:ind w:left="5040" w:hanging="360"/>
      </w:pPr>
    </w:lvl>
    <w:lvl w:ilvl="7" w:tplc="0624D236">
      <w:start w:val="1"/>
      <w:numFmt w:val="lowerLetter"/>
      <w:lvlText w:val="%8."/>
      <w:lvlJc w:val="left"/>
      <w:pPr>
        <w:ind w:left="5760" w:hanging="360"/>
      </w:pPr>
    </w:lvl>
    <w:lvl w:ilvl="8" w:tplc="17F67FE8">
      <w:start w:val="1"/>
      <w:numFmt w:val="lowerRoman"/>
      <w:lvlText w:val="%9."/>
      <w:lvlJc w:val="right"/>
      <w:pPr>
        <w:ind w:left="6480" w:hanging="180"/>
      </w:pPr>
    </w:lvl>
  </w:abstractNum>
  <w:abstractNum w:abstractNumId="10" w15:restartNumberingAfterBreak="0">
    <w:nsid w:val="5D92D773"/>
    <w:multiLevelType w:val="hybridMultilevel"/>
    <w:tmpl w:val="466AA012"/>
    <w:lvl w:ilvl="0" w:tplc="56EC11C0">
      <w:start w:val="1"/>
      <w:numFmt w:val="bullet"/>
      <w:lvlText w:val=""/>
      <w:lvlJc w:val="left"/>
      <w:pPr>
        <w:ind w:left="720" w:hanging="360"/>
      </w:pPr>
      <w:rPr>
        <w:rFonts w:ascii="Symbol" w:hAnsi="Symbol" w:hint="default"/>
      </w:rPr>
    </w:lvl>
    <w:lvl w:ilvl="1" w:tplc="41F0EB56">
      <w:start w:val="1"/>
      <w:numFmt w:val="bullet"/>
      <w:lvlText w:val="o"/>
      <w:lvlJc w:val="left"/>
      <w:pPr>
        <w:ind w:left="1440" w:hanging="360"/>
      </w:pPr>
      <w:rPr>
        <w:rFonts w:ascii="Courier New" w:hAnsi="Courier New" w:hint="default"/>
      </w:rPr>
    </w:lvl>
    <w:lvl w:ilvl="2" w:tplc="CAB05BCA">
      <w:start w:val="1"/>
      <w:numFmt w:val="bullet"/>
      <w:lvlText w:val=""/>
      <w:lvlJc w:val="left"/>
      <w:pPr>
        <w:ind w:left="2160" w:hanging="360"/>
      </w:pPr>
      <w:rPr>
        <w:rFonts w:ascii="Wingdings" w:hAnsi="Wingdings" w:hint="default"/>
      </w:rPr>
    </w:lvl>
    <w:lvl w:ilvl="3" w:tplc="B122FA34">
      <w:start w:val="1"/>
      <w:numFmt w:val="bullet"/>
      <w:lvlText w:val=""/>
      <w:lvlJc w:val="left"/>
      <w:pPr>
        <w:ind w:left="2880" w:hanging="360"/>
      </w:pPr>
      <w:rPr>
        <w:rFonts w:ascii="Symbol" w:hAnsi="Symbol" w:hint="default"/>
      </w:rPr>
    </w:lvl>
    <w:lvl w:ilvl="4" w:tplc="4E50C034">
      <w:start w:val="1"/>
      <w:numFmt w:val="bullet"/>
      <w:lvlText w:val="o"/>
      <w:lvlJc w:val="left"/>
      <w:pPr>
        <w:ind w:left="3600" w:hanging="360"/>
      </w:pPr>
      <w:rPr>
        <w:rFonts w:ascii="Courier New" w:hAnsi="Courier New" w:hint="default"/>
      </w:rPr>
    </w:lvl>
    <w:lvl w:ilvl="5" w:tplc="0714055A">
      <w:start w:val="1"/>
      <w:numFmt w:val="bullet"/>
      <w:lvlText w:val=""/>
      <w:lvlJc w:val="left"/>
      <w:pPr>
        <w:ind w:left="4320" w:hanging="360"/>
      </w:pPr>
      <w:rPr>
        <w:rFonts w:ascii="Wingdings" w:hAnsi="Wingdings" w:hint="default"/>
      </w:rPr>
    </w:lvl>
    <w:lvl w:ilvl="6" w:tplc="996E8750">
      <w:start w:val="1"/>
      <w:numFmt w:val="bullet"/>
      <w:lvlText w:val=""/>
      <w:lvlJc w:val="left"/>
      <w:pPr>
        <w:ind w:left="5040" w:hanging="360"/>
      </w:pPr>
      <w:rPr>
        <w:rFonts w:ascii="Symbol" w:hAnsi="Symbol" w:hint="default"/>
      </w:rPr>
    </w:lvl>
    <w:lvl w:ilvl="7" w:tplc="7894397A">
      <w:start w:val="1"/>
      <w:numFmt w:val="bullet"/>
      <w:lvlText w:val="o"/>
      <w:lvlJc w:val="left"/>
      <w:pPr>
        <w:ind w:left="5760" w:hanging="360"/>
      </w:pPr>
      <w:rPr>
        <w:rFonts w:ascii="Courier New" w:hAnsi="Courier New" w:hint="default"/>
      </w:rPr>
    </w:lvl>
    <w:lvl w:ilvl="8" w:tplc="903CE004">
      <w:start w:val="1"/>
      <w:numFmt w:val="bullet"/>
      <w:lvlText w:val=""/>
      <w:lvlJc w:val="left"/>
      <w:pPr>
        <w:ind w:left="6480" w:hanging="360"/>
      </w:pPr>
      <w:rPr>
        <w:rFonts w:ascii="Wingdings" w:hAnsi="Wingdings" w:hint="default"/>
      </w:rPr>
    </w:lvl>
  </w:abstractNum>
  <w:abstractNum w:abstractNumId="11" w15:restartNumberingAfterBreak="0">
    <w:nsid w:val="5DAF92C7"/>
    <w:multiLevelType w:val="hybridMultilevel"/>
    <w:tmpl w:val="BBB229A6"/>
    <w:lvl w:ilvl="0" w:tplc="3E20DF3A">
      <w:start w:val="1"/>
      <w:numFmt w:val="bullet"/>
      <w:lvlText w:val="-"/>
      <w:lvlJc w:val="left"/>
      <w:pPr>
        <w:ind w:left="720" w:hanging="360"/>
      </w:pPr>
      <w:rPr>
        <w:rFonts w:ascii="Symbol" w:hAnsi="Symbol" w:hint="default"/>
      </w:rPr>
    </w:lvl>
    <w:lvl w:ilvl="1" w:tplc="38604D80">
      <w:start w:val="1"/>
      <w:numFmt w:val="bullet"/>
      <w:lvlText w:val="o"/>
      <w:lvlJc w:val="left"/>
      <w:pPr>
        <w:ind w:left="1440" w:hanging="360"/>
      </w:pPr>
      <w:rPr>
        <w:rFonts w:ascii="Courier New" w:hAnsi="Courier New" w:hint="default"/>
      </w:rPr>
    </w:lvl>
    <w:lvl w:ilvl="2" w:tplc="7FA8C9F6">
      <w:start w:val="1"/>
      <w:numFmt w:val="bullet"/>
      <w:lvlText w:val=""/>
      <w:lvlJc w:val="left"/>
      <w:pPr>
        <w:ind w:left="2160" w:hanging="360"/>
      </w:pPr>
      <w:rPr>
        <w:rFonts w:ascii="Wingdings" w:hAnsi="Wingdings" w:hint="default"/>
      </w:rPr>
    </w:lvl>
    <w:lvl w:ilvl="3" w:tplc="6CBABB3C">
      <w:start w:val="1"/>
      <w:numFmt w:val="bullet"/>
      <w:lvlText w:val=""/>
      <w:lvlJc w:val="left"/>
      <w:pPr>
        <w:ind w:left="2880" w:hanging="360"/>
      </w:pPr>
      <w:rPr>
        <w:rFonts w:ascii="Symbol" w:hAnsi="Symbol" w:hint="default"/>
      </w:rPr>
    </w:lvl>
    <w:lvl w:ilvl="4" w:tplc="5CB6417C">
      <w:start w:val="1"/>
      <w:numFmt w:val="bullet"/>
      <w:lvlText w:val="o"/>
      <w:lvlJc w:val="left"/>
      <w:pPr>
        <w:ind w:left="3600" w:hanging="360"/>
      </w:pPr>
      <w:rPr>
        <w:rFonts w:ascii="Courier New" w:hAnsi="Courier New" w:hint="default"/>
      </w:rPr>
    </w:lvl>
    <w:lvl w:ilvl="5" w:tplc="841A5D24">
      <w:start w:val="1"/>
      <w:numFmt w:val="bullet"/>
      <w:lvlText w:val=""/>
      <w:lvlJc w:val="left"/>
      <w:pPr>
        <w:ind w:left="4320" w:hanging="360"/>
      </w:pPr>
      <w:rPr>
        <w:rFonts w:ascii="Wingdings" w:hAnsi="Wingdings" w:hint="default"/>
      </w:rPr>
    </w:lvl>
    <w:lvl w:ilvl="6" w:tplc="BAF25E86">
      <w:start w:val="1"/>
      <w:numFmt w:val="bullet"/>
      <w:lvlText w:val=""/>
      <w:lvlJc w:val="left"/>
      <w:pPr>
        <w:ind w:left="5040" w:hanging="360"/>
      </w:pPr>
      <w:rPr>
        <w:rFonts w:ascii="Symbol" w:hAnsi="Symbol" w:hint="default"/>
      </w:rPr>
    </w:lvl>
    <w:lvl w:ilvl="7" w:tplc="956E36EE">
      <w:start w:val="1"/>
      <w:numFmt w:val="bullet"/>
      <w:lvlText w:val="o"/>
      <w:lvlJc w:val="left"/>
      <w:pPr>
        <w:ind w:left="5760" w:hanging="360"/>
      </w:pPr>
      <w:rPr>
        <w:rFonts w:ascii="Courier New" w:hAnsi="Courier New" w:hint="default"/>
      </w:rPr>
    </w:lvl>
    <w:lvl w:ilvl="8" w:tplc="D2BAEB64">
      <w:start w:val="1"/>
      <w:numFmt w:val="bullet"/>
      <w:lvlText w:val=""/>
      <w:lvlJc w:val="left"/>
      <w:pPr>
        <w:ind w:left="6480" w:hanging="360"/>
      </w:pPr>
      <w:rPr>
        <w:rFonts w:ascii="Wingdings" w:hAnsi="Wingdings" w:hint="default"/>
      </w:rPr>
    </w:lvl>
  </w:abstractNum>
  <w:abstractNum w:abstractNumId="12" w15:restartNumberingAfterBreak="0">
    <w:nsid w:val="632663EE"/>
    <w:multiLevelType w:val="hybridMultilevel"/>
    <w:tmpl w:val="3D94A83E"/>
    <w:lvl w:ilvl="0" w:tplc="CD00F6FC">
      <w:start w:val="3"/>
      <w:numFmt w:val="decimal"/>
      <w:lvlText w:val="%1."/>
      <w:lvlJc w:val="left"/>
      <w:pPr>
        <w:ind w:left="720" w:hanging="360"/>
      </w:pPr>
    </w:lvl>
    <w:lvl w:ilvl="1" w:tplc="C7A0FE7A">
      <w:start w:val="1"/>
      <w:numFmt w:val="lowerLetter"/>
      <w:lvlText w:val="%2."/>
      <w:lvlJc w:val="left"/>
      <w:pPr>
        <w:ind w:left="1440" w:hanging="360"/>
      </w:pPr>
    </w:lvl>
    <w:lvl w:ilvl="2" w:tplc="186C6A32">
      <w:start w:val="1"/>
      <w:numFmt w:val="lowerRoman"/>
      <w:lvlText w:val="%3."/>
      <w:lvlJc w:val="right"/>
      <w:pPr>
        <w:ind w:left="2160" w:hanging="180"/>
      </w:pPr>
    </w:lvl>
    <w:lvl w:ilvl="3" w:tplc="64E4EC50">
      <w:start w:val="1"/>
      <w:numFmt w:val="decimal"/>
      <w:lvlText w:val="%4."/>
      <w:lvlJc w:val="left"/>
      <w:pPr>
        <w:ind w:left="2880" w:hanging="360"/>
      </w:pPr>
    </w:lvl>
    <w:lvl w:ilvl="4" w:tplc="758E5F42">
      <w:start w:val="1"/>
      <w:numFmt w:val="lowerLetter"/>
      <w:lvlText w:val="%5."/>
      <w:lvlJc w:val="left"/>
      <w:pPr>
        <w:ind w:left="3600" w:hanging="360"/>
      </w:pPr>
    </w:lvl>
    <w:lvl w:ilvl="5" w:tplc="D62609B4">
      <w:start w:val="1"/>
      <w:numFmt w:val="lowerRoman"/>
      <w:lvlText w:val="%6."/>
      <w:lvlJc w:val="right"/>
      <w:pPr>
        <w:ind w:left="4320" w:hanging="180"/>
      </w:pPr>
    </w:lvl>
    <w:lvl w:ilvl="6" w:tplc="A24A97A6">
      <w:start w:val="1"/>
      <w:numFmt w:val="decimal"/>
      <w:lvlText w:val="%7."/>
      <w:lvlJc w:val="left"/>
      <w:pPr>
        <w:ind w:left="5040" w:hanging="360"/>
      </w:pPr>
    </w:lvl>
    <w:lvl w:ilvl="7" w:tplc="67D61260">
      <w:start w:val="1"/>
      <w:numFmt w:val="lowerLetter"/>
      <w:lvlText w:val="%8."/>
      <w:lvlJc w:val="left"/>
      <w:pPr>
        <w:ind w:left="5760" w:hanging="360"/>
      </w:pPr>
    </w:lvl>
    <w:lvl w:ilvl="8" w:tplc="2AB6EBB6">
      <w:start w:val="1"/>
      <w:numFmt w:val="lowerRoman"/>
      <w:lvlText w:val="%9."/>
      <w:lvlJc w:val="right"/>
      <w:pPr>
        <w:ind w:left="6480" w:hanging="180"/>
      </w:pPr>
    </w:lvl>
  </w:abstractNum>
  <w:abstractNum w:abstractNumId="13" w15:restartNumberingAfterBreak="0">
    <w:nsid w:val="6F503FBD"/>
    <w:multiLevelType w:val="hybridMultilevel"/>
    <w:tmpl w:val="0C6E3ECC"/>
    <w:lvl w:ilvl="0" w:tplc="7466D2B6">
      <w:start w:val="4"/>
      <w:numFmt w:val="decimal"/>
      <w:lvlText w:val="%1."/>
      <w:lvlJc w:val="left"/>
      <w:pPr>
        <w:ind w:left="720" w:hanging="360"/>
      </w:pPr>
    </w:lvl>
    <w:lvl w:ilvl="1" w:tplc="431AC2B6">
      <w:start w:val="1"/>
      <w:numFmt w:val="lowerLetter"/>
      <w:lvlText w:val="%2."/>
      <w:lvlJc w:val="left"/>
      <w:pPr>
        <w:ind w:left="1440" w:hanging="360"/>
      </w:pPr>
    </w:lvl>
    <w:lvl w:ilvl="2" w:tplc="57FA9C5C">
      <w:start w:val="1"/>
      <w:numFmt w:val="lowerRoman"/>
      <w:lvlText w:val="%3."/>
      <w:lvlJc w:val="right"/>
      <w:pPr>
        <w:ind w:left="2160" w:hanging="180"/>
      </w:pPr>
    </w:lvl>
    <w:lvl w:ilvl="3" w:tplc="250A35D6">
      <w:start w:val="1"/>
      <w:numFmt w:val="decimal"/>
      <w:lvlText w:val="%4."/>
      <w:lvlJc w:val="left"/>
      <w:pPr>
        <w:ind w:left="2880" w:hanging="360"/>
      </w:pPr>
    </w:lvl>
    <w:lvl w:ilvl="4" w:tplc="E072F1F4">
      <w:start w:val="1"/>
      <w:numFmt w:val="lowerLetter"/>
      <w:lvlText w:val="%5."/>
      <w:lvlJc w:val="left"/>
      <w:pPr>
        <w:ind w:left="3600" w:hanging="360"/>
      </w:pPr>
    </w:lvl>
    <w:lvl w:ilvl="5" w:tplc="AF3E7BA0">
      <w:start w:val="1"/>
      <w:numFmt w:val="lowerRoman"/>
      <w:lvlText w:val="%6."/>
      <w:lvlJc w:val="right"/>
      <w:pPr>
        <w:ind w:left="4320" w:hanging="180"/>
      </w:pPr>
    </w:lvl>
    <w:lvl w:ilvl="6" w:tplc="25883520">
      <w:start w:val="1"/>
      <w:numFmt w:val="decimal"/>
      <w:lvlText w:val="%7."/>
      <w:lvlJc w:val="left"/>
      <w:pPr>
        <w:ind w:left="5040" w:hanging="360"/>
      </w:pPr>
    </w:lvl>
    <w:lvl w:ilvl="7" w:tplc="8F9CFAD8">
      <w:start w:val="1"/>
      <w:numFmt w:val="lowerLetter"/>
      <w:lvlText w:val="%8."/>
      <w:lvlJc w:val="left"/>
      <w:pPr>
        <w:ind w:left="5760" w:hanging="360"/>
      </w:pPr>
    </w:lvl>
    <w:lvl w:ilvl="8" w:tplc="FA30A9AE">
      <w:start w:val="1"/>
      <w:numFmt w:val="lowerRoman"/>
      <w:lvlText w:val="%9."/>
      <w:lvlJc w:val="right"/>
      <w:pPr>
        <w:ind w:left="6480" w:hanging="180"/>
      </w:pPr>
    </w:lvl>
  </w:abstractNum>
  <w:abstractNum w:abstractNumId="14" w15:restartNumberingAfterBreak="0">
    <w:nsid w:val="711A4D77"/>
    <w:multiLevelType w:val="hybridMultilevel"/>
    <w:tmpl w:val="36BAEDB8"/>
    <w:lvl w:ilvl="0" w:tplc="53AA0974">
      <w:start w:val="1"/>
      <w:numFmt w:val="bullet"/>
      <w:lvlText w:val="·"/>
      <w:lvlJc w:val="left"/>
      <w:pPr>
        <w:ind w:left="720" w:hanging="360"/>
      </w:pPr>
      <w:rPr>
        <w:rFonts w:ascii="Symbol" w:hAnsi="Symbol" w:hint="default"/>
      </w:rPr>
    </w:lvl>
    <w:lvl w:ilvl="1" w:tplc="F154AF2C">
      <w:start w:val="1"/>
      <w:numFmt w:val="bullet"/>
      <w:lvlText w:val="o"/>
      <w:lvlJc w:val="left"/>
      <w:pPr>
        <w:ind w:left="1440" w:hanging="360"/>
      </w:pPr>
      <w:rPr>
        <w:rFonts w:ascii="Courier New" w:hAnsi="Courier New" w:hint="default"/>
      </w:rPr>
    </w:lvl>
    <w:lvl w:ilvl="2" w:tplc="C338D3B4">
      <w:start w:val="1"/>
      <w:numFmt w:val="bullet"/>
      <w:lvlText w:val=""/>
      <w:lvlJc w:val="left"/>
      <w:pPr>
        <w:ind w:left="2160" w:hanging="360"/>
      </w:pPr>
      <w:rPr>
        <w:rFonts w:ascii="Wingdings" w:hAnsi="Wingdings" w:hint="default"/>
      </w:rPr>
    </w:lvl>
    <w:lvl w:ilvl="3" w:tplc="1D7A3174">
      <w:start w:val="1"/>
      <w:numFmt w:val="bullet"/>
      <w:lvlText w:val=""/>
      <w:lvlJc w:val="left"/>
      <w:pPr>
        <w:ind w:left="2880" w:hanging="360"/>
      </w:pPr>
      <w:rPr>
        <w:rFonts w:ascii="Symbol" w:hAnsi="Symbol" w:hint="default"/>
      </w:rPr>
    </w:lvl>
    <w:lvl w:ilvl="4" w:tplc="A09AE0C6">
      <w:start w:val="1"/>
      <w:numFmt w:val="bullet"/>
      <w:lvlText w:val="o"/>
      <w:lvlJc w:val="left"/>
      <w:pPr>
        <w:ind w:left="3600" w:hanging="360"/>
      </w:pPr>
      <w:rPr>
        <w:rFonts w:ascii="Courier New" w:hAnsi="Courier New" w:hint="default"/>
      </w:rPr>
    </w:lvl>
    <w:lvl w:ilvl="5" w:tplc="94DAD8FE">
      <w:start w:val="1"/>
      <w:numFmt w:val="bullet"/>
      <w:lvlText w:val=""/>
      <w:lvlJc w:val="left"/>
      <w:pPr>
        <w:ind w:left="4320" w:hanging="360"/>
      </w:pPr>
      <w:rPr>
        <w:rFonts w:ascii="Wingdings" w:hAnsi="Wingdings" w:hint="default"/>
      </w:rPr>
    </w:lvl>
    <w:lvl w:ilvl="6" w:tplc="186E7790">
      <w:start w:val="1"/>
      <w:numFmt w:val="bullet"/>
      <w:lvlText w:val=""/>
      <w:lvlJc w:val="left"/>
      <w:pPr>
        <w:ind w:left="5040" w:hanging="360"/>
      </w:pPr>
      <w:rPr>
        <w:rFonts w:ascii="Symbol" w:hAnsi="Symbol" w:hint="default"/>
      </w:rPr>
    </w:lvl>
    <w:lvl w:ilvl="7" w:tplc="4970AEF4">
      <w:start w:val="1"/>
      <w:numFmt w:val="bullet"/>
      <w:lvlText w:val="o"/>
      <w:lvlJc w:val="left"/>
      <w:pPr>
        <w:ind w:left="5760" w:hanging="360"/>
      </w:pPr>
      <w:rPr>
        <w:rFonts w:ascii="Courier New" w:hAnsi="Courier New" w:hint="default"/>
      </w:rPr>
    </w:lvl>
    <w:lvl w:ilvl="8" w:tplc="4B6CC84A">
      <w:start w:val="1"/>
      <w:numFmt w:val="bullet"/>
      <w:lvlText w:val=""/>
      <w:lvlJc w:val="left"/>
      <w:pPr>
        <w:ind w:left="6480" w:hanging="360"/>
      </w:pPr>
      <w:rPr>
        <w:rFonts w:ascii="Wingdings" w:hAnsi="Wingdings" w:hint="default"/>
      </w:rPr>
    </w:lvl>
  </w:abstractNum>
  <w:abstractNum w:abstractNumId="15" w15:restartNumberingAfterBreak="0">
    <w:nsid w:val="7C4CBE76"/>
    <w:multiLevelType w:val="hybridMultilevel"/>
    <w:tmpl w:val="5DE48F20"/>
    <w:lvl w:ilvl="0" w:tplc="4C1C3A56">
      <w:start w:val="1"/>
      <w:numFmt w:val="bullet"/>
      <w:lvlText w:val="-"/>
      <w:lvlJc w:val="left"/>
      <w:pPr>
        <w:ind w:left="720" w:hanging="360"/>
      </w:pPr>
      <w:rPr>
        <w:rFonts w:ascii="Symbol" w:hAnsi="Symbol" w:hint="default"/>
      </w:rPr>
    </w:lvl>
    <w:lvl w:ilvl="1" w:tplc="82B86D2C">
      <w:start w:val="1"/>
      <w:numFmt w:val="bullet"/>
      <w:lvlText w:val="o"/>
      <w:lvlJc w:val="left"/>
      <w:pPr>
        <w:ind w:left="1440" w:hanging="360"/>
      </w:pPr>
      <w:rPr>
        <w:rFonts w:ascii="Courier New" w:hAnsi="Courier New" w:hint="default"/>
      </w:rPr>
    </w:lvl>
    <w:lvl w:ilvl="2" w:tplc="88F6BE02">
      <w:start w:val="1"/>
      <w:numFmt w:val="bullet"/>
      <w:lvlText w:val=""/>
      <w:lvlJc w:val="left"/>
      <w:pPr>
        <w:ind w:left="2160" w:hanging="360"/>
      </w:pPr>
      <w:rPr>
        <w:rFonts w:ascii="Wingdings" w:hAnsi="Wingdings" w:hint="default"/>
      </w:rPr>
    </w:lvl>
    <w:lvl w:ilvl="3" w:tplc="0B448C46">
      <w:start w:val="1"/>
      <w:numFmt w:val="bullet"/>
      <w:lvlText w:val=""/>
      <w:lvlJc w:val="left"/>
      <w:pPr>
        <w:ind w:left="2880" w:hanging="360"/>
      </w:pPr>
      <w:rPr>
        <w:rFonts w:ascii="Symbol" w:hAnsi="Symbol" w:hint="default"/>
      </w:rPr>
    </w:lvl>
    <w:lvl w:ilvl="4" w:tplc="CB563F42">
      <w:start w:val="1"/>
      <w:numFmt w:val="bullet"/>
      <w:lvlText w:val="o"/>
      <w:lvlJc w:val="left"/>
      <w:pPr>
        <w:ind w:left="3600" w:hanging="360"/>
      </w:pPr>
      <w:rPr>
        <w:rFonts w:ascii="Courier New" w:hAnsi="Courier New" w:hint="default"/>
      </w:rPr>
    </w:lvl>
    <w:lvl w:ilvl="5" w:tplc="3ABA3FD0">
      <w:start w:val="1"/>
      <w:numFmt w:val="bullet"/>
      <w:lvlText w:val=""/>
      <w:lvlJc w:val="left"/>
      <w:pPr>
        <w:ind w:left="4320" w:hanging="360"/>
      </w:pPr>
      <w:rPr>
        <w:rFonts w:ascii="Wingdings" w:hAnsi="Wingdings" w:hint="default"/>
      </w:rPr>
    </w:lvl>
    <w:lvl w:ilvl="6" w:tplc="90AA48F0">
      <w:start w:val="1"/>
      <w:numFmt w:val="bullet"/>
      <w:lvlText w:val=""/>
      <w:lvlJc w:val="left"/>
      <w:pPr>
        <w:ind w:left="5040" w:hanging="360"/>
      </w:pPr>
      <w:rPr>
        <w:rFonts w:ascii="Symbol" w:hAnsi="Symbol" w:hint="default"/>
      </w:rPr>
    </w:lvl>
    <w:lvl w:ilvl="7" w:tplc="A0F685F6">
      <w:start w:val="1"/>
      <w:numFmt w:val="bullet"/>
      <w:lvlText w:val="o"/>
      <w:lvlJc w:val="left"/>
      <w:pPr>
        <w:ind w:left="5760" w:hanging="360"/>
      </w:pPr>
      <w:rPr>
        <w:rFonts w:ascii="Courier New" w:hAnsi="Courier New" w:hint="default"/>
      </w:rPr>
    </w:lvl>
    <w:lvl w:ilvl="8" w:tplc="B2723E54">
      <w:start w:val="1"/>
      <w:numFmt w:val="bullet"/>
      <w:lvlText w:val=""/>
      <w:lvlJc w:val="left"/>
      <w:pPr>
        <w:ind w:left="6480" w:hanging="360"/>
      </w:pPr>
      <w:rPr>
        <w:rFonts w:ascii="Wingdings" w:hAnsi="Wingdings" w:hint="default"/>
      </w:rPr>
    </w:lvl>
  </w:abstractNum>
  <w:abstractNum w:abstractNumId="16" w15:restartNumberingAfterBreak="0">
    <w:nsid w:val="7E73B2DB"/>
    <w:multiLevelType w:val="hybridMultilevel"/>
    <w:tmpl w:val="9E3E2544"/>
    <w:lvl w:ilvl="0" w:tplc="07E8A22C">
      <w:start w:val="1"/>
      <w:numFmt w:val="decimal"/>
      <w:lvlText w:val="%1."/>
      <w:lvlJc w:val="left"/>
      <w:pPr>
        <w:ind w:left="720" w:hanging="360"/>
      </w:pPr>
    </w:lvl>
    <w:lvl w:ilvl="1" w:tplc="F5B825E6">
      <w:start w:val="1"/>
      <w:numFmt w:val="lowerLetter"/>
      <w:lvlText w:val="%2."/>
      <w:lvlJc w:val="left"/>
      <w:pPr>
        <w:ind w:left="1440" w:hanging="360"/>
      </w:pPr>
    </w:lvl>
    <w:lvl w:ilvl="2" w:tplc="716A7EB2">
      <w:start w:val="1"/>
      <w:numFmt w:val="lowerRoman"/>
      <w:lvlText w:val="%3."/>
      <w:lvlJc w:val="right"/>
      <w:pPr>
        <w:ind w:left="2160" w:hanging="180"/>
      </w:pPr>
    </w:lvl>
    <w:lvl w:ilvl="3" w:tplc="D9E48AF0">
      <w:start w:val="1"/>
      <w:numFmt w:val="decimal"/>
      <w:lvlText w:val="%4."/>
      <w:lvlJc w:val="left"/>
      <w:pPr>
        <w:ind w:left="2880" w:hanging="360"/>
      </w:pPr>
    </w:lvl>
    <w:lvl w:ilvl="4" w:tplc="93B64E20">
      <w:start w:val="1"/>
      <w:numFmt w:val="lowerLetter"/>
      <w:lvlText w:val="%5."/>
      <w:lvlJc w:val="left"/>
      <w:pPr>
        <w:ind w:left="3600" w:hanging="360"/>
      </w:pPr>
    </w:lvl>
    <w:lvl w:ilvl="5" w:tplc="9FE81152">
      <w:start w:val="1"/>
      <w:numFmt w:val="lowerRoman"/>
      <w:lvlText w:val="%6."/>
      <w:lvlJc w:val="right"/>
      <w:pPr>
        <w:ind w:left="4320" w:hanging="180"/>
      </w:pPr>
    </w:lvl>
    <w:lvl w:ilvl="6" w:tplc="F9E67BC8">
      <w:start w:val="1"/>
      <w:numFmt w:val="decimal"/>
      <w:lvlText w:val="%7."/>
      <w:lvlJc w:val="left"/>
      <w:pPr>
        <w:ind w:left="5040" w:hanging="360"/>
      </w:pPr>
    </w:lvl>
    <w:lvl w:ilvl="7" w:tplc="28549A24">
      <w:start w:val="1"/>
      <w:numFmt w:val="lowerLetter"/>
      <w:lvlText w:val="%8."/>
      <w:lvlJc w:val="left"/>
      <w:pPr>
        <w:ind w:left="5760" w:hanging="360"/>
      </w:pPr>
    </w:lvl>
    <w:lvl w:ilvl="8" w:tplc="FA620FD8">
      <w:start w:val="1"/>
      <w:numFmt w:val="lowerRoman"/>
      <w:lvlText w:val="%9."/>
      <w:lvlJc w:val="right"/>
      <w:pPr>
        <w:ind w:left="6480" w:hanging="180"/>
      </w:pPr>
    </w:lvl>
  </w:abstractNum>
  <w:num w:numId="1" w16cid:durableId="7293999">
    <w:abstractNumId w:val="8"/>
  </w:num>
  <w:num w:numId="2" w16cid:durableId="896361763">
    <w:abstractNumId w:val="10"/>
  </w:num>
  <w:num w:numId="3" w16cid:durableId="950668608">
    <w:abstractNumId w:val="4"/>
  </w:num>
  <w:num w:numId="4" w16cid:durableId="1099106441">
    <w:abstractNumId w:val="15"/>
  </w:num>
  <w:num w:numId="5" w16cid:durableId="1079330773">
    <w:abstractNumId w:val="7"/>
  </w:num>
  <w:num w:numId="6" w16cid:durableId="1003581738">
    <w:abstractNumId w:val="2"/>
  </w:num>
  <w:num w:numId="7" w16cid:durableId="887648654">
    <w:abstractNumId w:val="1"/>
  </w:num>
  <w:num w:numId="8" w16cid:durableId="526455059">
    <w:abstractNumId w:val="5"/>
  </w:num>
  <w:num w:numId="9" w16cid:durableId="1776093790">
    <w:abstractNumId w:val="3"/>
  </w:num>
  <w:num w:numId="10" w16cid:durableId="1300721426">
    <w:abstractNumId w:val="11"/>
  </w:num>
  <w:num w:numId="11" w16cid:durableId="1005859853">
    <w:abstractNumId w:val="14"/>
  </w:num>
  <w:num w:numId="12" w16cid:durableId="225142654">
    <w:abstractNumId w:val="6"/>
  </w:num>
  <w:num w:numId="13" w16cid:durableId="961886471">
    <w:abstractNumId w:val="9"/>
  </w:num>
  <w:num w:numId="14" w16cid:durableId="1367634586">
    <w:abstractNumId w:val="13"/>
  </w:num>
  <w:num w:numId="15" w16cid:durableId="712853553">
    <w:abstractNumId w:val="12"/>
  </w:num>
  <w:num w:numId="16" w16cid:durableId="2126730592">
    <w:abstractNumId w:val="0"/>
  </w:num>
  <w:num w:numId="17" w16cid:durableId="2127846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65CDB4"/>
    <w:rsid w:val="0005799B"/>
    <w:rsid w:val="000E74F3"/>
    <w:rsid w:val="001201EC"/>
    <w:rsid w:val="00124E1D"/>
    <w:rsid w:val="001446DF"/>
    <w:rsid w:val="00195C55"/>
    <w:rsid w:val="001A7239"/>
    <w:rsid w:val="00230AC3"/>
    <w:rsid w:val="00274F1E"/>
    <w:rsid w:val="00281758"/>
    <w:rsid w:val="002F7F90"/>
    <w:rsid w:val="004720E4"/>
    <w:rsid w:val="004A79F9"/>
    <w:rsid w:val="004E222D"/>
    <w:rsid w:val="00506C59"/>
    <w:rsid w:val="00604B95"/>
    <w:rsid w:val="007A762F"/>
    <w:rsid w:val="008662C4"/>
    <w:rsid w:val="009457E6"/>
    <w:rsid w:val="009D41E7"/>
    <w:rsid w:val="00AF2124"/>
    <w:rsid w:val="00B00D64"/>
    <w:rsid w:val="00B15ADD"/>
    <w:rsid w:val="00B1601E"/>
    <w:rsid w:val="00B956FF"/>
    <w:rsid w:val="00BE3944"/>
    <w:rsid w:val="00ED1992"/>
    <w:rsid w:val="00F325D9"/>
    <w:rsid w:val="01311F1E"/>
    <w:rsid w:val="02212E41"/>
    <w:rsid w:val="0236C0D3"/>
    <w:rsid w:val="0245C10C"/>
    <w:rsid w:val="04B1F319"/>
    <w:rsid w:val="04E7B1C1"/>
    <w:rsid w:val="05D7F39A"/>
    <w:rsid w:val="06170435"/>
    <w:rsid w:val="0665CDB4"/>
    <w:rsid w:val="06A77052"/>
    <w:rsid w:val="06D94107"/>
    <w:rsid w:val="072B9E53"/>
    <w:rsid w:val="0756BCCE"/>
    <w:rsid w:val="09381BAF"/>
    <w:rsid w:val="09B00DD9"/>
    <w:rsid w:val="0A20E229"/>
    <w:rsid w:val="0AC0CC6C"/>
    <w:rsid w:val="0AC8B574"/>
    <w:rsid w:val="0AD7A694"/>
    <w:rsid w:val="0C2146B6"/>
    <w:rsid w:val="0E70FC49"/>
    <w:rsid w:val="108B6AD5"/>
    <w:rsid w:val="109C62F2"/>
    <w:rsid w:val="1150EB3B"/>
    <w:rsid w:val="11BE8860"/>
    <w:rsid w:val="14125583"/>
    <w:rsid w:val="14915128"/>
    <w:rsid w:val="151FD9A1"/>
    <w:rsid w:val="179CC162"/>
    <w:rsid w:val="190EC132"/>
    <w:rsid w:val="1967F56E"/>
    <w:rsid w:val="1A75A099"/>
    <w:rsid w:val="1BBB2BEF"/>
    <w:rsid w:val="1C51015D"/>
    <w:rsid w:val="1C905537"/>
    <w:rsid w:val="1EABF3C1"/>
    <w:rsid w:val="1FA6E5C2"/>
    <w:rsid w:val="2204E656"/>
    <w:rsid w:val="2896949D"/>
    <w:rsid w:val="29965ED7"/>
    <w:rsid w:val="29E4701C"/>
    <w:rsid w:val="2A2FCE83"/>
    <w:rsid w:val="2A542059"/>
    <w:rsid w:val="2BB54D31"/>
    <w:rsid w:val="2C69E855"/>
    <w:rsid w:val="2D8BC370"/>
    <w:rsid w:val="2EAB9952"/>
    <w:rsid w:val="2EC39F89"/>
    <w:rsid w:val="31E2C497"/>
    <w:rsid w:val="32692202"/>
    <w:rsid w:val="33F6D0A5"/>
    <w:rsid w:val="340768F4"/>
    <w:rsid w:val="3565C968"/>
    <w:rsid w:val="379215E4"/>
    <w:rsid w:val="3858E8A5"/>
    <w:rsid w:val="3889198B"/>
    <w:rsid w:val="38B8F7DF"/>
    <w:rsid w:val="3ADE2570"/>
    <w:rsid w:val="3AF83385"/>
    <w:rsid w:val="3B138AD6"/>
    <w:rsid w:val="3E4A035D"/>
    <w:rsid w:val="3EF6003A"/>
    <w:rsid w:val="3F046E1B"/>
    <w:rsid w:val="41BE0CA1"/>
    <w:rsid w:val="42044B2F"/>
    <w:rsid w:val="423FFBB8"/>
    <w:rsid w:val="42F7A8BE"/>
    <w:rsid w:val="440037A4"/>
    <w:rsid w:val="44BAEFAD"/>
    <w:rsid w:val="45316A0B"/>
    <w:rsid w:val="45EB7AA0"/>
    <w:rsid w:val="469A566C"/>
    <w:rsid w:val="49B9B3D6"/>
    <w:rsid w:val="4D30FD88"/>
    <w:rsid w:val="4EC10966"/>
    <w:rsid w:val="51B900BB"/>
    <w:rsid w:val="52F16437"/>
    <w:rsid w:val="585CCBCD"/>
    <w:rsid w:val="58E7AB79"/>
    <w:rsid w:val="5940AA21"/>
    <w:rsid w:val="59A0EAA9"/>
    <w:rsid w:val="5A2F67D8"/>
    <w:rsid w:val="5CDA9F01"/>
    <w:rsid w:val="5D034B41"/>
    <w:rsid w:val="5D8E7D9B"/>
    <w:rsid w:val="5E12EBD5"/>
    <w:rsid w:val="5E4094F8"/>
    <w:rsid w:val="5FCA7C94"/>
    <w:rsid w:val="62649E2C"/>
    <w:rsid w:val="6287E0F3"/>
    <w:rsid w:val="63874215"/>
    <w:rsid w:val="65E6CE81"/>
    <w:rsid w:val="665FF61E"/>
    <w:rsid w:val="66D00A59"/>
    <w:rsid w:val="66EEC169"/>
    <w:rsid w:val="69D42B4C"/>
    <w:rsid w:val="6B41B0F5"/>
    <w:rsid w:val="6B70D050"/>
    <w:rsid w:val="6F279B07"/>
    <w:rsid w:val="6F8EBF94"/>
    <w:rsid w:val="6FE793F7"/>
    <w:rsid w:val="76E92DB6"/>
    <w:rsid w:val="7969E68F"/>
    <w:rsid w:val="7CF4B232"/>
    <w:rsid w:val="7D318E58"/>
    <w:rsid w:val="7D394513"/>
    <w:rsid w:val="7E21E7F3"/>
    <w:rsid w:val="7E25FB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206C"/>
  <w15:chartTrackingRefBased/>
  <w15:docId w15:val="{252F551B-815F-46F1-A7BA-2273CA76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Standardskrifttypeiafsnit"/>
    <w:uiPriority w:val="99"/>
    <w:unhideWhenUsed/>
    <w:rPr>
      <w:color w:val="467886" w:themeColor="hyperlink"/>
      <w:u w:val="single"/>
    </w:rPr>
  </w:style>
  <w:style w:type="paragraph" w:styleId="Listeafsnit">
    <w:name w:val="List Paragraph"/>
    <w:basedOn w:val="Normal"/>
    <w:uiPriority w:val="34"/>
    <w:qFormat/>
    <w:pPr>
      <w:ind w:left="720"/>
      <w:contextualSpacing/>
    </w:p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character" w:styleId="BesgtLink">
    <w:name w:val="FollowedHyperlink"/>
    <w:basedOn w:val="Standardskrifttypeiafsnit"/>
    <w:uiPriority w:val="99"/>
    <w:semiHidden/>
    <w:unhideWhenUsed/>
    <w:rsid w:val="004E222D"/>
    <w:rPr>
      <w:color w:val="96607D" w:themeColor="followedHyperlink"/>
      <w:u w:val="single"/>
    </w:rPr>
  </w:style>
  <w:style w:type="paragraph" w:styleId="Kommentaremne">
    <w:name w:val="annotation subject"/>
    <w:basedOn w:val="Kommentartekst"/>
    <w:next w:val="Kommentartekst"/>
    <w:link w:val="KommentaremneTegn"/>
    <w:uiPriority w:val="99"/>
    <w:semiHidden/>
    <w:unhideWhenUsed/>
    <w:rsid w:val="004E222D"/>
    <w:rPr>
      <w:b/>
      <w:bCs/>
    </w:rPr>
  </w:style>
  <w:style w:type="character" w:customStyle="1" w:styleId="KommentaremneTegn">
    <w:name w:val="Kommentaremne Tegn"/>
    <w:basedOn w:val="KommentartekstTegn"/>
    <w:link w:val="Kommentaremne"/>
    <w:uiPriority w:val="99"/>
    <w:semiHidden/>
    <w:rsid w:val="004E222D"/>
    <w:rPr>
      <w:b/>
      <w:bCs/>
      <w:sz w:val="20"/>
      <w:szCs w:val="20"/>
    </w:rPr>
  </w:style>
  <w:style w:type="paragraph" w:styleId="Sidehoved">
    <w:name w:val="header"/>
    <w:basedOn w:val="Normal"/>
    <w:link w:val="SidehovedTegn"/>
    <w:uiPriority w:val="99"/>
    <w:unhideWhenUsed/>
    <w:rsid w:val="00274F1E"/>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274F1E"/>
  </w:style>
  <w:style w:type="paragraph" w:styleId="Sidefod">
    <w:name w:val="footer"/>
    <w:basedOn w:val="Normal"/>
    <w:link w:val="SidefodTegn"/>
    <w:uiPriority w:val="99"/>
    <w:unhideWhenUsed/>
    <w:rsid w:val="00274F1E"/>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274F1E"/>
  </w:style>
  <w:style w:type="character" w:styleId="Ulstomtale">
    <w:name w:val="Unresolved Mention"/>
    <w:basedOn w:val="Standardskrifttypeiafsnit"/>
    <w:uiPriority w:val="99"/>
    <w:semiHidden/>
    <w:unhideWhenUsed/>
    <w:rsid w:val="00B9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newdemocracyfund.org" TargetMode="External"/><Relationship Id="rId18" Type="http://schemas.openxmlformats.org/officeDocument/2006/relationships/hyperlink" Target="mailto:support@newdemocracyfund.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ewdemocracyfund.org/we-support" TargetMode="External"/><Relationship Id="rId17" Type="http://schemas.openxmlformats.org/officeDocument/2006/relationships/hyperlink" Target="https://www.newdemocracyfund.org/" TargetMode="External"/><Relationship Id="rId2" Type="http://schemas.openxmlformats.org/officeDocument/2006/relationships/customXml" Target="../customXml/item2.xml"/><Relationship Id="rId16" Type="http://schemas.openxmlformats.org/officeDocument/2006/relationships/hyperlink" Target="https://www.newdemocracyfun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f-ncm.grant.nu/board/v4/" TargetMode="External"/><Relationship Id="rId5" Type="http://schemas.openxmlformats.org/officeDocument/2006/relationships/numbering" Target="numbering.xml"/><Relationship Id="rId15" Type="http://schemas.openxmlformats.org/officeDocument/2006/relationships/hyperlink" Target="https://www.newdemocracyfund.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f-ncm.grant.nu/board/v4/#/sign-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40c755-8202-4199-ba23-0ae509c3b01e" xsi:nil="true"/>
    <lcf76f155ced4ddcb4097134ff3c332f xmlns="f9aa874a-58e1-454b-9c53-bdc2bbae50b9">
      <Terms xmlns="http://schemas.microsoft.com/office/infopath/2007/PartnerControls"/>
    </lcf76f155ced4ddcb4097134ff3c332f>
    <SharedWithUsers xmlns="df40c755-8202-4199-ba23-0ae509c3b01e">
      <UserInfo>
        <DisplayName/>
        <AccountId xsi:nil="true"/>
        <AccountType/>
      </UserInfo>
    </SharedWithUsers>
    <Notes xmlns="f9aa874a-58e1-454b-9c53-bdc2bbae50b9" xsi:nil="true"/>
    <_Flow_SignoffStatus xmlns="f9aa874a-58e1-454b-9c53-bdc2bbae50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52EBF14DD37134CB42F40EC88262611" ma:contentTypeVersion="22" ma:contentTypeDescription="Opret et nyt dokument." ma:contentTypeScope="" ma:versionID="2f77099432be50b39ea300cc00942879">
  <xsd:schema xmlns:xsd="http://www.w3.org/2001/XMLSchema" xmlns:xs="http://www.w3.org/2001/XMLSchema" xmlns:p="http://schemas.microsoft.com/office/2006/metadata/properties" xmlns:ns2="f9aa874a-58e1-454b-9c53-bdc2bbae50b9" xmlns:ns3="df40c755-8202-4199-ba23-0ae509c3b01e" targetNamespace="http://schemas.microsoft.com/office/2006/metadata/properties" ma:root="true" ma:fieldsID="0c742227c6e4e55f7b7f907fe64146ec" ns2:_="" ns3:_="">
    <xsd:import namespace="f9aa874a-58e1-454b-9c53-bdc2bbae50b9"/>
    <xsd:import namespace="df40c755-8202-4199-ba23-0ae509c3b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Notes" minOccurs="0"/>
                <xsd:element ref="ns2:MediaLengthInSeconds" minOccurs="0"/>
                <xsd:element ref="ns3:TaxCatchAll"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a874a-58e1-454b-9c53-bdc2bbae5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0c755-8202-4199-ba23-0ae509c3b01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b8a06cad-0397-40bf-b77a-515ae85c53a6}" ma:internalName="TaxCatchAll" ma:showField="CatchAllData" ma:web="df40c755-8202-4199-ba23-0ae509c3b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D8AE3-9B72-4D1B-B040-B95D17D2448A}">
  <ds:schemaRefs>
    <ds:schemaRef ds:uri="http://schemas.microsoft.com/office/2006/metadata/properties"/>
    <ds:schemaRef ds:uri="http://schemas.microsoft.com/office/infopath/2007/PartnerControls"/>
    <ds:schemaRef ds:uri="df40c755-8202-4199-ba23-0ae509c3b01e"/>
    <ds:schemaRef ds:uri="f9aa874a-58e1-454b-9c53-bdc2bbae50b9"/>
  </ds:schemaRefs>
</ds:datastoreItem>
</file>

<file path=customXml/itemProps2.xml><?xml version="1.0" encoding="utf-8"?>
<ds:datastoreItem xmlns:ds="http://schemas.openxmlformats.org/officeDocument/2006/customXml" ds:itemID="{F5CBE1A4-956D-4CD3-B773-8DA269E335FE}">
  <ds:schemaRefs>
    <ds:schemaRef ds:uri="http://schemas.microsoft.com/sharepoint/v3/contenttype/forms"/>
  </ds:schemaRefs>
</ds:datastoreItem>
</file>

<file path=customXml/itemProps3.xml><?xml version="1.0" encoding="utf-8"?>
<ds:datastoreItem xmlns:ds="http://schemas.openxmlformats.org/officeDocument/2006/customXml" ds:itemID="{BBA04F54-B470-4679-89C2-DA187FB299E3}">
  <ds:schemaRefs>
    <ds:schemaRef ds:uri="http://schemas.openxmlformats.org/officeDocument/2006/bibliography"/>
  </ds:schemaRefs>
</ds:datastoreItem>
</file>

<file path=customXml/itemProps4.xml><?xml version="1.0" encoding="utf-8"?>
<ds:datastoreItem xmlns:ds="http://schemas.openxmlformats.org/officeDocument/2006/customXml" ds:itemID="{084B4E07-5ACE-4CF7-8B62-7B25FA79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a874a-58e1-454b-9c53-bdc2bbae50b9"/>
    <ds:schemaRef ds:uri="df40c755-8202-4199-ba23-0ae509c3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1426</Words>
  <Characters>8703</Characters>
  <Application>Microsoft Office Word</Application>
  <DocSecurity>0</DocSecurity>
  <Lines>72</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Damsgaard</dc:creator>
  <cp:keywords/>
  <dc:description/>
  <cp:lastModifiedBy>Frida Høite</cp:lastModifiedBy>
  <cp:revision>13</cp:revision>
  <dcterms:created xsi:type="dcterms:W3CDTF">2025-10-12T17:40:00Z</dcterms:created>
  <dcterms:modified xsi:type="dcterms:W3CDTF">2025-10-20T09:19:00Z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0x010100652EBF14DD37134CB42F40EC88262611</vt:lpwstr>
  </property>
  <property fmtid="{D5CDD505-2E9C-101B-9397-08002B2CF9AE}" pid="3" name="MediaServiceImageTags">
    <vt:lpwstr/>
  </property>
  <property fmtid="{D5CDD505-2E9C-101B-9397-08002B2CF9AE}" pid="4" name="Order">
    <vt:r8>1089200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